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Spec="center" w:tblpY="2266"/>
        <w:tblW w:w="14959" w:type="dxa"/>
        <w:tblLook w:val="04A0"/>
      </w:tblPr>
      <w:tblGrid>
        <w:gridCol w:w="304"/>
        <w:gridCol w:w="1233"/>
        <w:gridCol w:w="12855"/>
        <w:gridCol w:w="567"/>
      </w:tblGrid>
      <w:tr w:rsidR="00494B4B" w:rsidRPr="00895685" w:rsidTr="00494B4B">
        <w:trPr>
          <w:trHeight w:val="313"/>
        </w:trPr>
        <w:tc>
          <w:tcPr>
            <w:tcW w:w="14959" w:type="dxa"/>
            <w:gridSpan w:val="4"/>
            <w:tcBorders>
              <w:top w:val="nil"/>
              <w:left w:val="nil"/>
              <w:bottom w:val="single" w:sz="8" w:space="0" w:color="auto"/>
              <w:right w:val="nil"/>
            </w:tcBorders>
            <w:shd w:val="clear" w:color="000000" w:fill="000000"/>
            <w:noWrap/>
            <w:hideMark/>
          </w:tcPr>
          <w:p w:rsidR="00494B4B" w:rsidRPr="00895685" w:rsidRDefault="00494B4B" w:rsidP="00494B4B">
            <w:pPr>
              <w:spacing w:after="0" w:line="240" w:lineRule="auto"/>
              <w:jc w:val="center"/>
              <w:rPr>
                <w:rFonts w:ascii="Tahoma" w:eastAsia="Times New Roman" w:hAnsi="Tahoma" w:cs="Tahoma"/>
                <w:b/>
                <w:bCs/>
                <w:color w:val="FFFFFF"/>
                <w:sz w:val="28"/>
                <w:szCs w:val="28"/>
              </w:rPr>
            </w:pPr>
            <w:r w:rsidRPr="00895685">
              <w:rPr>
                <w:rFonts w:ascii="Tahoma" w:eastAsia="Times New Roman" w:hAnsi="Tahoma" w:cs="Tahoma"/>
                <w:b/>
                <w:bCs/>
                <w:color w:val="FFFFFF"/>
                <w:sz w:val="28"/>
                <w:szCs w:val="28"/>
              </w:rPr>
              <w:t>General Instruction-How to use pension master (2.0)</w:t>
            </w:r>
          </w:p>
        </w:tc>
      </w:tr>
      <w:tr w:rsidR="00494B4B" w:rsidRPr="00895685" w:rsidTr="00494B4B">
        <w:trPr>
          <w:trHeight w:val="144"/>
        </w:trPr>
        <w:tc>
          <w:tcPr>
            <w:tcW w:w="304" w:type="dxa"/>
            <w:tcBorders>
              <w:top w:val="nil"/>
              <w:left w:val="nil"/>
              <w:bottom w:val="nil"/>
              <w:right w:val="nil"/>
            </w:tcBorders>
            <w:shd w:val="clear" w:color="000000" w:fill="FF9900"/>
            <w:noWrap/>
            <w:vAlign w:val="bottom"/>
            <w:hideMark/>
          </w:tcPr>
          <w:p w:rsidR="00494B4B" w:rsidRPr="00895685" w:rsidRDefault="00494B4B" w:rsidP="00494B4B">
            <w:pPr>
              <w:spacing w:after="0" w:line="240" w:lineRule="auto"/>
              <w:jc w:val="center"/>
              <w:rPr>
                <w:rFonts w:ascii="Tahoma" w:eastAsia="Times New Roman" w:hAnsi="Tahoma" w:cs="Tahoma"/>
                <w:b/>
                <w:bCs/>
                <w:sz w:val="28"/>
                <w:szCs w:val="28"/>
              </w:rPr>
            </w:pPr>
            <w:r w:rsidRPr="00895685">
              <w:rPr>
                <w:rFonts w:ascii="Tahoma" w:eastAsia="Times New Roman" w:hAnsi="Tahoma" w:cs="Tahoma"/>
                <w:b/>
                <w:bCs/>
                <w:sz w:val="28"/>
                <w:szCs w:val="28"/>
              </w:rPr>
              <w:t> </w:t>
            </w:r>
          </w:p>
        </w:tc>
        <w:tc>
          <w:tcPr>
            <w:tcW w:w="14088" w:type="dxa"/>
            <w:gridSpan w:val="2"/>
            <w:tcBorders>
              <w:top w:val="nil"/>
              <w:left w:val="nil"/>
              <w:bottom w:val="nil"/>
              <w:right w:val="nil"/>
            </w:tcBorders>
            <w:shd w:val="clear" w:color="000000" w:fill="FF9900"/>
            <w:hideMark/>
          </w:tcPr>
          <w:p w:rsidR="00494B4B" w:rsidRPr="00895685" w:rsidRDefault="00494B4B" w:rsidP="00494B4B">
            <w:pPr>
              <w:spacing w:after="0" w:line="240" w:lineRule="auto"/>
              <w:rPr>
                <w:rFonts w:ascii="Calibri" w:eastAsia="Times New Roman" w:hAnsi="Calibri" w:cs="Arial"/>
                <w:color w:val="FFFFFF"/>
                <w:sz w:val="32"/>
                <w:szCs w:val="32"/>
              </w:rPr>
            </w:pPr>
            <w:r w:rsidRPr="00895685">
              <w:rPr>
                <w:rFonts w:ascii="Calibri" w:eastAsia="Times New Roman" w:hAnsi="Calibri" w:cs="Arial"/>
                <w:color w:val="FFFFFF"/>
                <w:sz w:val="28"/>
                <w:szCs w:val="28"/>
              </w:rPr>
              <w:t> </w:t>
            </w:r>
            <w:r w:rsidRPr="00895685">
              <w:rPr>
                <w:rFonts w:ascii="Calibri" w:eastAsia="Times New Roman" w:hAnsi="Calibri" w:cs="Arial"/>
                <w:color w:val="FFFFFF"/>
                <w:sz w:val="32"/>
                <w:szCs w:val="32"/>
                <w:highlight w:val="blue"/>
              </w:rPr>
              <w:t>Open Pension master folder and select sheet “Pension master (2.0)</w:t>
            </w:r>
            <w:r w:rsidRPr="00895685">
              <w:rPr>
                <w:rFonts w:ascii="Calibri" w:eastAsia="Times New Roman" w:hAnsi="Calibri" w:cs="Arial"/>
                <w:color w:val="FFFFFF"/>
                <w:sz w:val="32"/>
                <w:szCs w:val="32"/>
              </w:rPr>
              <w:t xml:space="preserve"> </w:t>
            </w:r>
            <w:r>
              <w:rPr>
                <w:rFonts w:ascii="Calibri" w:eastAsia="Times New Roman" w:hAnsi="Calibri" w:cs="Arial"/>
                <w:color w:val="FFFFFF"/>
                <w:sz w:val="32"/>
                <w:szCs w:val="32"/>
              </w:rPr>
              <w:t>and start your work….</w:t>
            </w:r>
          </w:p>
          <w:p w:rsidR="00494B4B" w:rsidRPr="00634911" w:rsidRDefault="00494B4B" w:rsidP="00494B4B">
            <w:pPr>
              <w:pStyle w:val="ListParagraph"/>
              <w:numPr>
                <w:ilvl w:val="8"/>
                <w:numId w:val="3"/>
              </w:numPr>
              <w:spacing w:after="0" w:line="240" w:lineRule="auto"/>
              <w:jc w:val="right"/>
              <w:rPr>
                <w:rFonts w:ascii="Calibri" w:eastAsia="Times New Roman" w:hAnsi="Calibri" w:cs="Arial"/>
                <w:b/>
                <w:bCs/>
                <w:color w:val="FFFFFF"/>
                <w:sz w:val="28"/>
                <w:szCs w:val="28"/>
                <w:u w:val="single"/>
              </w:rPr>
            </w:pPr>
            <w:r w:rsidRPr="00634911">
              <w:rPr>
                <w:rFonts w:ascii="Calibri" w:eastAsia="Times New Roman" w:hAnsi="Calibri" w:cs="Arial"/>
                <w:b/>
                <w:bCs/>
                <w:color w:val="FFFFFF"/>
                <w:sz w:val="28"/>
                <w:szCs w:val="28"/>
                <w:u w:val="single"/>
              </w:rPr>
              <w:t>What is New</w:t>
            </w:r>
          </w:p>
        </w:tc>
        <w:tc>
          <w:tcPr>
            <w:tcW w:w="567" w:type="dxa"/>
            <w:tcBorders>
              <w:top w:val="nil"/>
              <w:left w:val="nil"/>
              <w:bottom w:val="nil"/>
              <w:right w:val="nil"/>
            </w:tcBorders>
            <w:shd w:val="clear" w:color="000000" w:fill="FF9900"/>
            <w:noWrap/>
            <w:vAlign w:val="bottom"/>
            <w:hideMark/>
          </w:tcPr>
          <w:p w:rsidR="00494B4B" w:rsidRPr="00895685" w:rsidRDefault="00494B4B" w:rsidP="00494B4B">
            <w:pPr>
              <w:spacing w:after="0" w:line="240" w:lineRule="auto"/>
              <w:rPr>
                <w:rFonts w:ascii="Tahoma" w:eastAsia="Times New Roman" w:hAnsi="Tahoma" w:cs="Tahoma"/>
                <w:sz w:val="28"/>
                <w:szCs w:val="28"/>
              </w:rPr>
            </w:pPr>
            <w:r w:rsidRPr="00895685">
              <w:rPr>
                <w:rFonts w:ascii="Tahoma" w:eastAsia="Times New Roman" w:hAnsi="Tahoma" w:cs="Tahoma"/>
                <w:sz w:val="28"/>
                <w:szCs w:val="28"/>
              </w:rPr>
              <w:t> </w:t>
            </w:r>
          </w:p>
        </w:tc>
      </w:tr>
      <w:tr w:rsidR="00494B4B" w:rsidRPr="00895685" w:rsidTr="00494B4B">
        <w:trPr>
          <w:trHeight w:val="313"/>
        </w:trPr>
        <w:tc>
          <w:tcPr>
            <w:tcW w:w="304" w:type="dxa"/>
            <w:tcBorders>
              <w:top w:val="nil"/>
              <w:left w:val="nil"/>
              <w:bottom w:val="nil"/>
              <w:right w:val="nil"/>
            </w:tcBorders>
            <w:shd w:val="clear" w:color="000000" w:fill="FF9900"/>
            <w:noWrap/>
            <w:vAlign w:val="bottom"/>
            <w:hideMark/>
          </w:tcPr>
          <w:p w:rsidR="00494B4B" w:rsidRPr="00895685" w:rsidRDefault="00494B4B" w:rsidP="00494B4B">
            <w:pPr>
              <w:spacing w:after="0" w:line="240" w:lineRule="auto"/>
              <w:jc w:val="center"/>
              <w:rPr>
                <w:rFonts w:ascii="Tahoma" w:eastAsia="Times New Roman" w:hAnsi="Tahoma" w:cs="Tahoma"/>
                <w:b/>
                <w:bCs/>
                <w:sz w:val="28"/>
                <w:szCs w:val="28"/>
              </w:rPr>
            </w:pPr>
            <w:r w:rsidRPr="00895685">
              <w:rPr>
                <w:rFonts w:ascii="Tahoma" w:eastAsia="Times New Roman" w:hAnsi="Tahoma" w:cs="Tahoma"/>
                <w:b/>
                <w:bCs/>
                <w:sz w:val="28"/>
                <w:szCs w:val="28"/>
              </w:rPr>
              <w:t> </w:t>
            </w:r>
          </w:p>
        </w:tc>
        <w:tc>
          <w:tcPr>
            <w:tcW w:w="1233" w:type="dxa"/>
            <w:tcBorders>
              <w:top w:val="single" w:sz="8" w:space="0" w:color="auto"/>
              <w:left w:val="single" w:sz="8" w:space="0" w:color="auto"/>
              <w:bottom w:val="nil"/>
              <w:right w:val="nil"/>
            </w:tcBorders>
            <w:shd w:val="clear" w:color="000000" w:fill="C0C0C0"/>
            <w:hideMark/>
          </w:tcPr>
          <w:p w:rsidR="00494B4B" w:rsidRPr="00895685" w:rsidRDefault="00494B4B" w:rsidP="00494B4B">
            <w:pPr>
              <w:spacing w:after="0" w:line="240" w:lineRule="auto"/>
              <w:jc w:val="center"/>
              <w:rPr>
                <w:rFonts w:ascii="Tahoma" w:eastAsia="Times New Roman" w:hAnsi="Tahoma" w:cs="Tahoma"/>
                <w:sz w:val="28"/>
                <w:szCs w:val="28"/>
              </w:rPr>
            </w:pPr>
            <w:r w:rsidRPr="00895685">
              <w:rPr>
                <w:rFonts w:ascii="Tahoma" w:eastAsia="Times New Roman" w:hAnsi="Tahoma" w:cs="Tahoma"/>
                <w:sz w:val="28"/>
                <w:szCs w:val="28"/>
              </w:rPr>
              <w:t>1</w:t>
            </w:r>
          </w:p>
        </w:tc>
        <w:tc>
          <w:tcPr>
            <w:tcW w:w="12855" w:type="dxa"/>
            <w:tcBorders>
              <w:top w:val="single" w:sz="8" w:space="0" w:color="auto"/>
              <w:left w:val="nil"/>
              <w:bottom w:val="nil"/>
              <w:right w:val="single" w:sz="8" w:space="0" w:color="000000"/>
            </w:tcBorders>
            <w:shd w:val="clear" w:color="000000" w:fill="C0C0C0"/>
            <w:hideMark/>
          </w:tcPr>
          <w:p w:rsidR="00494B4B" w:rsidRPr="00895685" w:rsidRDefault="00494B4B" w:rsidP="00494B4B">
            <w:pPr>
              <w:spacing w:after="0" w:line="240" w:lineRule="auto"/>
              <w:rPr>
                <w:rFonts w:ascii="Tahoma" w:eastAsia="Times New Roman" w:hAnsi="Tahoma" w:cs="Tahoma"/>
                <w:sz w:val="28"/>
                <w:szCs w:val="28"/>
              </w:rPr>
            </w:pPr>
            <w:r w:rsidRPr="00895685">
              <w:rPr>
                <w:rFonts w:ascii="Tahoma" w:eastAsia="Times New Roman" w:hAnsi="Tahoma" w:cs="Tahoma"/>
                <w:sz w:val="28"/>
                <w:szCs w:val="28"/>
              </w:rPr>
              <w:t xml:space="preserve">Enable macros…..Please </w:t>
            </w:r>
            <w:proofErr w:type="spellStart"/>
            <w:r w:rsidRPr="00895685">
              <w:rPr>
                <w:rFonts w:ascii="Tahoma" w:eastAsia="Times New Roman" w:hAnsi="Tahoma" w:cs="Tahoma"/>
                <w:sz w:val="28"/>
                <w:szCs w:val="28"/>
              </w:rPr>
              <w:t>understant</w:t>
            </w:r>
            <w:proofErr w:type="spellEnd"/>
            <w:r w:rsidRPr="00895685">
              <w:rPr>
                <w:rFonts w:ascii="Tahoma" w:eastAsia="Times New Roman" w:hAnsi="Tahoma" w:cs="Tahoma"/>
                <w:sz w:val="28"/>
                <w:szCs w:val="28"/>
              </w:rPr>
              <w:t xml:space="preserve"> work flow of pension calculation sheets that's are </w:t>
            </w:r>
          </w:p>
          <w:p w:rsidR="00494B4B" w:rsidRPr="00895685" w:rsidRDefault="00494B4B" w:rsidP="00494B4B">
            <w:pPr>
              <w:spacing w:after="0" w:line="240" w:lineRule="auto"/>
              <w:rPr>
                <w:rFonts w:ascii="Tahoma" w:eastAsia="Times New Roman" w:hAnsi="Tahoma" w:cs="Tahoma"/>
                <w:sz w:val="28"/>
                <w:szCs w:val="28"/>
              </w:rPr>
            </w:pPr>
            <w:r w:rsidRPr="00895685">
              <w:rPr>
                <w:rFonts w:ascii="Tahoma" w:eastAsia="Times New Roman" w:hAnsi="Tahoma" w:cs="Tahoma"/>
                <w:sz w:val="28"/>
                <w:szCs w:val="28"/>
              </w:rPr>
              <w:t>used in Pension master (2.0)</w:t>
            </w:r>
          </w:p>
        </w:tc>
        <w:tc>
          <w:tcPr>
            <w:tcW w:w="567" w:type="dxa"/>
            <w:tcBorders>
              <w:top w:val="nil"/>
              <w:left w:val="nil"/>
              <w:bottom w:val="nil"/>
              <w:right w:val="nil"/>
            </w:tcBorders>
            <w:shd w:val="clear" w:color="000000" w:fill="FF9900"/>
            <w:vAlign w:val="center"/>
            <w:hideMark/>
          </w:tcPr>
          <w:p w:rsidR="00494B4B" w:rsidRPr="00895685" w:rsidRDefault="00494B4B" w:rsidP="00494B4B">
            <w:pPr>
              <w:spacing w:after="0" w:line="240" w:lineRule="auto"/>
              <w:rPr>
                <w:rFonts w:ascii="Arial" w:eastAsia="Times New Roman" w:hAnsi="Arial" w:cs="Arial"/>
                <w:b/>
                <w:bCs/>
                <w:color w:val="0000FF"/>
                <w:sz w:val="28"/>
                <w:szCs w:val="28"/>
                <w:u w:val="single"/>
              </w:rPr>
            </w:pPr>
            <w:r w:rsidRPr="00895685">
              <w:rPr>
                <w:rFonts w:ascii="Arial" w:eastAsia="Times New Roman" w:hAnsi="Arial" w:cs="Arial"/>
                <w:b/>
                <w:bCs/>
                <w:color w:val="0000FF"/>
                <w:sz w:val="28"/>
                <w:szCs w:val="28"/>
                <w:u w:val="single"/>
              </w:rPr>
              <w:t> </w:t>
            </w:r>
          </w:p>
        </w:tc>
      </w:tr>
      <w:tr w:rsidR="00494B4B" w:rsidRPr="00895685" w:rsidTr="00494B4B">
        <w:trPr>
          <w:trHeight w:val="326"/>
        </w:trPr>
        <w:tc>
          <w:tcPr>
            <w:tcW w:w="304" w:type="dxa"/>
            <w:tcBorders>
              <w:top w:val="nil"/>
              <w:left w:val="nil"/>
              <w:bottom w:val="nil"/>
              <w:right w:val="nil"/>
            </w:tcBorders>
            <w:shd w:val="clear" w:color="000000" w:fill="FF9900"/>
            <w:noWrap/>
            <w:hideMark/>
          </w:tcPr>
          <w:p w:rsidR="00494B4B" w:rsidRPr="00895685" w:rsidRDefault="00494B4B" w:rsidP="00494B4B">
            <w:pPr>
              <w:spacing w:after="0" w:line="240" w:lineRule="auto"/>
              <w:rPr>
                <w:rFonts w:ascii="Tahoma" w:eastAsia="Times New Roman" w:hAnsi="Tahoma" w:cs="Tahoma"/>
                <w:sz w:val="28"/>
                <w:szCs w:val="28"/>
              </w:rPr>
            </w:pPr>
            <w:r w:rsidRPr="00895685">
              <w:rPr>
                <w:rFonts w:ascii="Tahoma" w:eastAsia="Times New Roman" w:hAnsi="Tahoma" w:cs="Tahoma"/>
                <w:sz w:val="28"/>
                <w:szCs w:val="28"/>
              </w:rPr>
              <w:t> </w:t>
            </w:r>
          </w:p>
        </w:tc>
        <w:tc>
          <w:tcPr>
            <w:tcW w:w="1233" w:type="dxa"/>
            <w:tcBorders>
              <w:top w:val="nil"/>
              <w:left w:val="single" w:sz="8" w:space="0" w:color="auto"/>
              <w:bottom w:val="nil"/>
              <w:right w:val="nil"/>
            </w:tcBorders>
            <w:shd w:val="clear" w:color="000000" w:fill="00CCFF"/>
            <w:noWrap/>
            <w:vAlign w:val="bottom"/>
            <w:hideMark/>
          </w:tcPr>
          <w:p w:rsidR="00494B4B" w:rsidRPr="00895685" w:rsidRDefault="00494B4B" w:rsidP="00494B4B">
            <w:pPr>
              <w:spacing w:after="0" w:line="240" w:lineRule="auto"/>
              <w:jc w:val="center"/>
              <w:rPr>
                <w:rFonts w:ascii="Tahoma" w:eastAsia="Times New Roman" w:hAnsi="Tahoma" w:cs="Tahoma"/>
                <w:sz w:val="28"/>
                <w:szCs w:val="28"/>
              </w:rPr>
            </w:pPr>
            <w:r w:rsidRPr="00895685">
              <w:rPr>
                <w:rFonts w:ascii="Tahoma" w:eastAsia="Times New Roman" w:hAnsi="Tahoma" w:cs="Tahoma"/>
                <w:sz w:val="28"/>
                <w:szCs w:val="28"/>
              </w:rPr>
              <w:t>2</w:t>
            </w:r>
          </w:p>
        </w:tc>
        <w:tc>
          <w:tcPr>
            <w:tcW w:w="12855" w:type="dxa"/>
            <w:tcBorders>
              <w:top w:val="nil"/>
              <w:left w:val="nil"/>
              <w:bottom w:val="nil"/>
              <w:right w:val="single" w:sz="8" w:space="0" w:color="000000"/>
            </w:tcBorders>
            <w:shd w:val="clear" w:color="000000" w:fill="00CCFF"/>
            <w:hideMark/>
          </w:tcPr>
          <w:p w:rsidR="00494B4B" w:rsidRPr="00895685" w:rsidRDefault="00494B4B" w:rsidP="00494B4B">
            <w:pPr>
              <w:spacing w:after="0" w:line="240" w:lineRule="auto"/>
              <w:rPr>
                <w:rFonts w:ascii="Tahoma" w:eastAsia="Times New Roman" w:hAnsi="Tahoma" w:cs="Tahoma"/>
                <w:sz w:val="28"/>
                <w:szCs w:val="28"/>
              </w:rPr>
            </w:pPr>
            <w:r w:rsidRPr="00895685">
              <w:rPr>
                <w:rFonts w:ascii="Tahoma" w:eastAsia="Times New Roman" w:hAnsi="Tahoma" w:cs="Tahoma"/>
                <w:sz w:val="28"/>
                <w:szCs w:val="28"/>
              </w:rPr>
              <w:t xml:space="preserve">Input your required information in excel sheets i.e. Data </w:t>
            </w:r>
            <w:r w:rsidRPr="00895685">
              <w:rPr>
                <w:rFonts w:ascii="Calibri" w:eastAsia="Times New Roman" w:hAnsi="Calibri" w:cs="Tahoma"/>
                <w:sz w:val="28"/>
                <w:szCs w:val="28"/>
              </w:rPr>
              <w:t xml:space="preserve">→ Data → </w:t>
            </w:r>
            <w:proofErr w:type="spellStart"/>
            <w:r w:rsidRPr="00895685">
              <w:rPr>
                <w:rFonts w:ascii="Calibri" w:eastAsia="Times New Roman" w:hAnsi="Calibri" w:cs="Tahoma"/>
                <w:sz w:val="28"/>
                <w:szCs w:val="28"/>
              </w:rPr>
              <w:t>Mastersheet</w:t>
            </w:r>
            <w:proofErr w:type="spellEnd"/>
            <w:r w:rsidRPr="00895685">
              <w:rPr>
                <w:rFonts w:ascii="Calibri" w:eastAsia="Times New Roman" w:hAnsi="Calibri" w:cs="Tahoma"/>
                <w:sz w:val="28"/>
                <w:szCs w:val="28"/>
              </w:rPr>
              <w:t xml:space="preserve">  →  Family data → Recovery….as indicated in workflow</w:t>
            </w:r>
          </w:p>
        </w:tc>
        <w:tc>
          <w:tcPr>
            <w:tcW w:w="567" w:type="dxa"/>
            <w:tcBorders>
              <w:top w:val="nil"/>
              <w:left w:val="nil"/>
              <w:bottom w:val="nil"/>
              <w:right w:val="nil"/>
            </w:tcBorders>
            <w:shd w:val="clear" w:color="000000" w:fill="FF9900"/>
            <w:vAlign w:val="center"/>
            <w:hideMark/>
          </w:tcPr>
          <w:p w:rsidR="00494B4B" w:rsidRPr="00895685" w:rsidRDefault="00494B4B" w:rsidP="00494B4B">
            <w:pPr>
              <w:spacing w:after="0" w:line="240" w:lineRule="auto"/>
              <w:rPr>
                <w:rFonts w:ascii="Arial" w:eastAsia="Times New Roman" w:hAnsi="Arial" w:cs="Arial"/>
                <w:b/>
                <w:bCs/>
                <w:color w:val="0000FF"/>
                <w:sz w:val="28"/>
                <w:szCs w:val="28"/>
                <w:u w:val="single"/>
              </w:rPr>
            </w:pPr>
            <w:r w:rsidRPr="00895685">
              <w:rPr>
                <w:rFonts w:ascii="Arial" w:eastAsia="Times New Roman" w:hAnsi="Arial" w:cs="Arial"/>
                <w:b/>
                <w:bCs/>
                <w:color w:val="0000FF"/>
                <w:sz w:val="28"/>
                <w:szCs w:val="28"/>
                <w:u w:val="single"/>
              </w:rPr>
              <w:t> </w:t>
            </w:r>
          </w:p>
        </w:tc>
      </w:tr>
      <w:tr w:rsidR="00494B4B" w:rsidRPr="00895685" w:rsidTr="00494B4B">
        <w:trPr>
          <w:trHeight w:val="313"/>
        </w:trPr>
        <w:tc>
          <w:tcPr>
            <w:tcW w:w="304" w:type="dxa"/>
            <w:tcBorders>
              <w:top w:val="nil"/>
              <w:left w:val="nil"/>
              <w:bottom w:val="nil"/>
              <w:right w:val="nil"/>
            </w:tcBorders>
            <w:shd w:val="clear" w:color="000000" w:fill="FF9900"/>
            <w:noWrap/>
            <w:hideMark/>
          </w:tcPr>
          <w:p w:rsidR="00494B4B" w:rsidRPr="00895685" w:rsidRDefault="00494B4B" w:rsidP="00494B4B">
            <w:pPr>
              <w:spacing w:after="0" w:line="240" w:lineRule="auto"/>
              <w:rPr>
                <w:rFonts w:ascii="Tahoma" w:eastAsia="Times New Roman" w:hAnsi="Tahoma" w:cs="Tahoma"/>
                <w:sz w:val="28"/>
                <w:szCs w:val="28"/>
              </w:rPr>
            </w:pPr>
            <w:r w:rsidRPr="00895685">
              <w:rPr>
                <w:rFonts w:ascii="Tahoma" w:eastAsia="Times New Roman" w:hAnsi="Tahoma" w:cs="Tahoma"/>
                <w:sz w:val="28"/>
                <w:szCs w:val="28"/>
              </w:rPr>
              <w:t> </w:t>
            </w:r>
          </w:p>
        </w:tc>
        <w:tc>
          <w:tcPr>
            <w:tcW w:w="1233" w:type="dxa"/>
            <w:vMerge w:val="restart"/>
            <w:tcBorders>
              <w:top w:val="nil"/>
              <w:left w:val="single" w:sz="8" w:space="0" w:color="auto"/>
              <w:bottom w:val="nil"/>
              <w:right w:val="nil"/>
            </w:tcBorders>
            <w:shd w:val="clear" w:color="000000" w:fill="C0C0C0"/>
            <w:noWrap/>
            <w:hideMark/>
          </w:tcPr>
          <w:p w:rsidR="00494B4B" w:rsidRPr="00895685" w:rsidRDefault="00494B4B" w:rsidP="00494B4B">
            <w:pPr>
              <w:spacing w:after="0" w:line="240" w:lineRule="auto"/>
              <w:jc w:val="center"/>
              <w:rPr>
                <w:rFonts w:ascii="Tahoma" w:eastAsia="Times New Roman" w:hAnsi="Tahoma" w:cs="Tahoma"/>
                <w:sz w:val="28"/>
                <w:szCs w:val="28"/>
              </w:rPr>
            </w:pPr>
            <w:r w:rsidRPr="00895685">
              <w:rPr>
                <w:rFonts w:ascii="Tahoma" w:eastAsia="Times New Roman" w:hAnsi="Tahoma" w:cs="Tahoma"/>
                <w:sz w:val="28"/>
                <w:szCs w:val="28"/>
              </w:rPr>
              <w:t>3</w:t>
            </w:r>
          </w:p>
        </w:tc>
        <w:tc>
          <w:tcPr>
            <w:tcW w:w="12855" w:type="dxa"/>
            <w:vMerge w:val="restart"/>
            <w:tcBorders>
              <w:top w:val="nil"/>
              <w:left w:val="nil"/>
              <w:bottom w:val="nil"/>
              <w:right w:val="single" w:sz="8" w:space="0" w:color="000000"/>
            </w:tcBorders>
            <w:shd w:val="clear" w:color="000000" w:fill="C0C0C0"/>
            <w:hideMark/>
          </w:tcPr>
          <w:p w:rsidR="00494B4B" w:rsidRPr="00895685" w:rsidRDefault="00494B4B" w:rsidP="00494B4B">
            <w:pPr>
              <w:spacing w:after="0" w:line="240" w:lineRule="auto"/>
              <w:rPr>
                <w:rFonts w:ascii="Tahoma" w:eastAsia="Times New Roman" w:hAnsi="Tahoma" w:cs="Tahoma"/>
                <w:sz w:val="28"/>
                <w:szCs w:val="28"/>
              </w:rPr>
            </w:pPr>
            <w:r w:rsidRPr="00895685">
              <w:rPr>
                <w:rFonts w:ascii="Tahoma" w:eastAsia="Times New Roman" w:hAnsi="Tahoma" w:cs="Tahoma"/>
                <w:sz w:val="28"/>
                <w:szCs w:val="28"/>
              </w:rPr>
              <w:t xml:space="preserve">Please do not input/edit any cells of above </w:t>
            </w:r>
            <w:proofErr w:type="spellStart"/>
            <w:r w:rsidRPr="00895685">
              <w:rPr>
                <w:rFonts w:ascii="Tahoma" w:eastAsia="Times New Roman" w:hAnsi="Tahoma" w:cs="Tahoma"/>
                <w:sz w:val="28"/>
                <w:szCs w:val="28"/>
              </w:rPr>
              <w:t>excelsheets</w:t>
            </w:r>
            <w:proofErr w:type="spellEnd"/>
            <w:r w:rsidRPr="00895685">
              <w:rPr>
                <w:rFonts w:ascii="Tahoma" w:eastAsia="Times New Roman" w:hAnsi="Tahoma" w:cs="Tahoma"/>
                <w:sz w:val="28"/>
                <w:szCs w:val="28"/>
              </w:rPr>
              <w:t xml:space="preserve">, if you want to change any data in above </w:t>
            </w:r>
            <w:proofErr w:type="spellStart"/>
            <w:r w:rsidRPr="00895685">
              <w:rPr>
                <w:rFonts w:ascii="Tahoma" w:eastAsia="Times New Roman" w:hAnsi="Tahoma" w:cs="Tahoma"/>
                <w:sz w:val="28"/>
                <w:szCs w:val="28"/>
              </w:rPr>
              <w:t>excelsheet</w:t>
            </w:r>
            <w:proofErr w:type="spellEnd"/>
            <w:r w:rsidRPr="00895685">
              <w:rPr>
                <w:rFonts w:ascii="Tahoma" w:eastAsia="Times New Roman" w:hAnsi="Tahoma" w:cs="Tahoma"/>
                <w:sz w:val="28"/>
                <w:szCs w:val="28"/>
              </w:rPr>
              <w:t xml:space="preserve">, use only those </w:t>
            </w:r>
            <w:proofErr w:type="spellStart"/>
            <w:r w:rsidRPr="00895685">
              <w:rPr>
                <w:rFonts w:ascii="Tahoma" w:eastAsia="Times New Roman" w:hAnsi="Tahoma" w:cs="Tahoma"/>
                <w:sz w:val="28"/>
                <w:szCs w:val="28"/>
              </w:rPr>
              <w:t>excelsheet</w:t>
            </w:r>
            <w:proofErr w:type="spellEnd"/>
            <w:r w:rsidRPr="00895685">
              <w:rPr>
                <w:rFonts w:ascii="Tahoma" w:eastAsia="Times New Roman" w:hAnsi="Tahoma" w:cs="Tahoma"/>
                <w:sz w:val="28"/>
                <w:szCs w:val="28"/>
              </w:rPr>
              <w:t xml:space="preserve">, which are shown in "Work flow Diagram"  </w:t>
            </w:r>
          </w:p>
          <w:p w:rsidR="00494B4B" w:rsidRPr="00895685" w:rsidRDefault="00494B4B" w:rsidP="00494B4B">
            <w:pPr>
              <w:spacing w:after="0" w:line="240" w:lineRule="auto"/>
              <w:rPr>
                <w:rFonts w:ascii="Tahoma" w:eastAsia="Times New Roman" w:hAnsi="Tahoma" w:cs="Tahoma"/>
                <w:sz w:val="28"/>
                <w:szCs w:val="28"/>
              </w:rPr>
            </w:pPr>
            <w:r w:rsidRPr="00895685">
              <w:rPr>
                <w:rFonts w:ascii="Tahoma" w:eastAsia="Times New Roman" w:hAnsi="Tahoma" w:cs="Tahoma"/>
                <w:sz w:val="28"/>
                <w:szCs w:val="28"/>
              </w:rPr>
              <w:t xml:space="preserve"> (</w:t>
            </w:r>
            <w:r w:rsidRPr="00895685">
              <w:rPr>
                <w:rFonts w:ascii="Tahoma" w:eastAsia="Times New Roman" w:hAnsi="Tahoma" w:cs="Tahoma"/>
                <w:i/>
                <w:iCs/>
                <w:color w:val="FFFF00"/>
                <w:sz w:val="28"/>
                <w:szCs w:val="28"/>
                <w:u w:val="single"/>
              </w:rPr>
              <w:t>otherwise, your result/output will be changed/wrong calculation</w:t>
            </w:r>
            <w:r w:rsidRPr="00895685">
              <w:rPr>
                <w:rFonts w:ascii="Tahoma" w:eastAsia="Times New Roman" w:hAnsi="Tahoma" w:cs="Tahoma"/>
                <w:i/>
                <w:iCs/>
                <w:sz w:val="28"/>
                <w:szCs w:val="28"/>
                <w:u w:val="single"/>
              </w:rPr>
              <w:t>)</w:t>
            </w:r>
          </w:p>
        </w:tc>
        <w:tc>
          <w:tcPr>
            <w:tcW w:w="567" w:type="dxa"/>
            <w:tcBorders>
              <w:top w:val="nil"/>
              <w:left w:val="nil"/>
              <w:bottom w:val="nil"/>
              <w:right w:val="nil"/>
            </w:tcBorders>
            <w:shd w:val="clear" w:color="000000" w:fill="FF9900"/>
            <w:noWrap/>
            <w:vAlign w:val="center"/>
            <w:hideMark/>
          </w:tcPr>
          <w:p w:rsidR="00494B4B" w:rsidRPr="00895685" w:rsidRDefault="00494B4B" w:rsidP="00494B4B">
            <w:pPr>
              <w:spacing w:after="0" w:line="240" w:lineRule="auto"/>
              <w:rPr>
                <w:rFonts w:ascii="Arial" w:eastAsia="Times New Roman" w:hAnsi="Arial" w:cs="Arial"/>
                <w:b/>
                <w:bCs/>
                <w:color w:val="0000FF"/>
                <w:sz w:val="28"/>
                <w:szCs w:val="28"/>
                <w:u w:val="single"/>
              </w:rPr>
            </w:pPr>
            <w:r w:rsidRPr="00895685">
              <w:rPr>
                <w:rFonts w:ascii="Arial" w:eastAsia="Times New Roman" w:hAnsi="Arial" w:cs="Arial"/>
                <w:b/>
                <w:bCs/>
                <w:color w:val="0000FF"/>
                <w:sz w:val="28"/>
                <w:szCs w:val="28"/>
                <w:u w:val="single"/>
              </w:rPr>
              <w:t> </w:t>
            </w:r>
          </w:p>
        </w:tc>
      </w:tr>
      <w:tr w:rsidR="00494B4B" w:rsidRPr="00895685" w:rsidTr="00494B4B">
        <w:trPr>
          <w:trHeight w:val="326"/>
        </w:trPr>
        <w:tc>
          <w:tcPr>
            <w:tcW w:w="304" w:type="dxa"/>
            <w:tcBorders>
              <w:top w:val="nil"/>
              <w:left w:val="nil"/>
              <w:bottom w:val="nil"/>
              <w:right w:val="nil"/>
            </w:tcBorders>
            <w:shd w:val="clear" w:color="000000" w:fill="FF9900"/>
            <w:noWrap/>
            <w:hideMark/>
          </w:tcPr>
          <w:p w:rsidR="00494B4B" w:rsidRPr="00895685" w:rsidRDefault="00494B4B" w:rsidP="00494B4B">
            <w:pPr>
              <w:spacing w:after="0" w:line="240" w:lineRule="auto"/>
              <w:rPr>
                <w:rFonts w:ascii="Tahoma" w:eastAsia="Times New Roman" w:hAnsi="Tahoma" w:cs="Tahoma"/>
                <w:sz w:val="28"/>
                <w:szCs w:val="28"/>
              </w:rPr>
            </w:pPr>
            <w:r w:rsidRPr="00895685">
              <w:rPr>
                <w:rFonts w:ascii="Tahoma" w:eastAsia="Times New Roman" w:hAnsi="Tahoma" w:cs="Tahoma"/>
                <w:sz w:val="28"/>
                <w:szCs w:val="28"/>
              </w:rPr>
              <w:t> </w:t>
            </w:r>
          </w:p>
        </w:tc>
        <w:tc>
          <w:tcPr>
            <w:tcW w:w="1233" w:type="dxa"/>
            <w:vMerge/>
            <w:tcBorders>
              <w:top w:val="nil"/>
              <w:left w:val="single" w:sz="8" w:space="0" w:color="auto"/>
              <w:bottom w:val="nil"/>
              <w:right w:val="nil"/>
            </w:tcBorders>
            <w:vAlign w:val="center"/>
            <w:hideMark/>
          </w:tcPr>
          <w:p w:rsidR="00494B4B" w:rsidRPr="00895685" w:rsidRDefault="00494B4B" w:rsidP="00494B4B">
            <w:pPr>
              <w:spacing w:after="0" w:line="240" w:lineRule="auto"/>
              <w:rPr>
                <w:rFonts w:ascii="Tahoma" w:eastAsia="Times New Roman" w:hAnsi="Tahoma" w:cs="Tahoma"/>
                <w:sz w:val="28"/>
                <w:szCs w:val="28"/>
              </w:rPr>
            </w:pPr>
          </w:p>
        </w:tc>
        <w:tc>
          <w:tcPr>
            <w:tcW w:w="12855" w:type="dxa"/>
            <w:vMerge/>
            <w:tcBorders>
              <w:top w:val="nil"/>
              <w:left w:val="nil"/>
              <w:bottom w:val="nil"/>
              <w:right w:val="single" w:sz="8" w:space="0" w:color="000000"/>
            </w:tcBorders>
            <w:vAlign w:val="center"/>
            <w:hideMark/>
          </w:tcPr>
          <w:p w:rsidR="00494B4B" w:rsidRPr="00895685" w:rsidRDefault="00494B4B" w:rsidP="00494B4B">
            <w:pPr>
              <w:spacing w:after="0" w:line="240" w:lineRule="auto"/>
              <w:rPr>
                <w:rFonts w:ascii="Tahoma" w:eastAsia="Times New Roman" w:hAnsi="Tahoma" w:cs="Tahoma"/>
                <w:sz w:val="28"/>
                <w:szCs w:val="28"/>
              </w:rPr>
            </w:pPr>
          </w:p>
        </w:tc>
        <w:tc>
          <w:tcPr>
            <w:tcW w:w="567" w:type="dxa"/>
            <w:tcBorders>
              <w:top w:val="nil"/>
              <w:left w:val="nil"/>
              <w:bottom w:val="nil"/>
              <w:right w:val="nil"/>
            </w:tcBorders>
            <w:shd w:val="clear" w:color="000000" w:fill="FF9900"/>
            <w:noWrap/>
            <w:vAlign w:val="bottom"/>
            <w:hideMark/>
          </w:tcPr>
          <w:p w:rsidR="00494B4B" w:rsidRPr="00895685" w:rsidRDefault="00494B4B" w:rsidP="00494B4B">
            <w:pPr>
              <w:spacing w:after="0" w:line="240" w:lineRule="auto"/>
              <w:rPr>
                <w:rFonts w:ascii="Tahoma" w:eastAsia="Times New Roman" w:hAnsi="Tahoma" w:cs="Tahoma"/>
                <w:sz w:val="28"/>
                <w:szCs w:val="28"/>
              </w:rPr>
            </w:pPr>
            <w:r w:rsidRPr="00895685">
              <w:rPr>
                <w:rFonts w:ascii="Tahoma" w:eastAsia="Times New Roman" w:hAnsi="Tahoma" w:cs="Tahoma"/>
                <w:sz w:val="28"/>
                <w:szCs w:val="28"/>
              </w:rPr>
              <w:t> </w:t>
            </w:r>
          </w:p>
        </w:tc>
      </w:tr>
      <w:tr w:rsidR="00494B4B" w:rsidRPr="00895685" w:rsidTr="00494B4B">
        <w:trPr>
          <w:trHeight w:val="326"/>
        </w:trPr>
        <w:tc>
          <w:tcPr>
            <w:tcW w:w="304" w:type="dxa"/>
            <w:tcBorders>
              <w:top w:val="nil"/>
              <w:left w:val="nil"/>
              <w:bottom w:val="nil"/>
              <w:right w:val="nil"/>
            </w:tcBorders>
            <w:shd w:val="clear" w:color="000000" w:fill="FF9900"/>
            <w:noWrap/>
            <w:hideMark/>
          </w:tcPr>
          <w:p w:rsidR="00494B4B" w:rsidRPr="00895685" w:rsidRDefault="00494B4B" w:rsidP="00494B4B">
            <w:pPr>
              <w:spacing w:after="0" w:line="240" w:lineRule="auto"/>
              <w:rPr>
                <w:rFonts w:ascii="Tahoma" w:eastAsia="Times New Roman" w:hAnsi="Tahoma" w:cs="Tahoma"/>
                <w:sz w:val="28"/>
                <w:szCs w:val="28"/>
              </w:rPr>
            </w:pPr>
            <w:r w:rsidRPr="00895685">
              <w:rPr>
                <w:rFonts w:ascii="Tahoma" w:eastAsia="Times New Roman" w:hAnsi="Tahoma" w:cs="Tahoma"/>
                <w:sz w:val="28"/>
                <w:szCs w:val="28"/>
              </w:rPr>
              <w:t> </w:t>
            </w:r>
          </w:p>
        </w:tc>
        <w:tc>
          <w:tcPr>
            <w:tcW w:w="1233" w:type="dxa"/>
            <w:tcBorders>
              <w:top w:val="nil"/>
              <w:left w:val="single" w:sz="8" w:space="0" w:color="auto"/>
              <w:bottom w:val="nil"/>
              <w:right w:val="nil"/>
            </w:tcBorders>
            <w:shd w:val="clear" w:color="000000" w:fill="00CCFF"/>
            <w:noWrap/>
            <w:vAlign w:val="bottom"/>
            <w:hideMark/>
          </w:tcPr>
          <w:p w:rsidR="00494B4B" w:rsidRPr="00895685" w:rsidRDefault="00494B4B" w:rsidP="00494B4B">
            <w:pPr>
              <w:spacing w:after="0" w:line="240" w:lineRule="auto"/>
              <w:jc w:val="center"/>
              <w:rPr>
                <w:rFonts w:ascii="Tahoma" w:eastAsia="Times New Roman" w:hAnsi="Tahoma" w:cs="Tahoma"/>
                <w:sz w:val="28"/>
                <w:szCs w:val="28"/>
              </w:rPr>
            </w:pPr>
            <w:r w:rsidRPr="00895685">
              <w:rPr>
                <w:rFonts w:ascii="Tahoma" w:eastAsia="Times New Roman" w:hAnsi="Tahoma" w:cs="Tahoma"/>
                <w:sz w:val="28"/>
                <w:szCs w:val="28"/>
              </w:rPr>
              <w:t>4</w:t>
            </w:r>
          </w:p>
        </w:tc>
        <w:tc>
          <w:tcPr>
            <w:tcW w:w="12855" w:type="dxa"/>
            <w:tcBorders>
              <w:top w:val="nil"/>
              <w:left w:val="nil"/>
              <w:bottom w:val="nil"/>
              <w:right w:val="single" w:sz="8" w:space="0" w:color="000000"/>
            </w:tcBorders>
            <w:shd w:val="clear" w:color="000000" w:fill="00CCFF"/>
            <w:hideMark/>
          </w:tcPr>
          <w:p w:rsidR="00494B4B" w:rsidRPr="00895685" w:rsidRDefault="00494B4B" w:rsidP="00494B4B">
            <w:pPr>
              <w:spacing w:after="0" w:line="240" w:lineRule="auto"/>
              <w:rPr>
                <w:rFonts w:ascii="Tahoma" w:eastAsia="Times New Roman" w:hAnsi="Tahoma" w:cs="Tahoma"/>
                <w:sz w:val="28"/>
                <w:szCs w:val="28"/>
              </w:rPr>
            </w:pPr>
            <w:r w:rsidRPr="00895685">
              <w:rPr>
                <w:rFonts w:ascii="Tahoma" w:eastAsia="Times New Roman" w:hAnsi="Tahoma" w:cs="Tahoma"/>
                <w:sz w:val="28"/>
                <w:szCs w:val="28"/>
              </w:rPr>
              <w:t xml:space="preserve">Use only </w:t>
            </w:r>
            <w:proofErr w:type="spellStart"/>
            <w:r w:rsidRPr="00895685">
              <w:rPr>
                <w:rFonts w:ascii="Tahoma" w:eastAsia="Times New Roman" w:hAnsi="Tahoma" w:cs="Tahoma"/>
                <w:sz w:val="28"/>
                <w:szCs w:val="28"/>
              </w:rPr>
              <w:t>unhighligted</w:t>
            </w:r>
            <w:proofErr w:type="spellEnd"/>
            <w:r w:rsidRPr="00895685">
              <w:rPr>
                <w:rFonts w:ascii="Tahoma" w:eastAsia="Times New Roman" w:hAnsi="Tahoma" w:cs="Tahoma"/>
                <w:sz w:val="28"/>
                <w:szCs w:val="28"/>
              </w:rPr>
              <w:t xml:space="preserve"> cells (i.e. </w:t>
            </w:r>
            <w:r w:rsidRPr="00895685">
              <w:rPr>
                <w:rFonts w:ascii="Tahoma" w:eastAsia="Times New Roman" w:hAnsi="Tahoma" w:cs="Tahoma"/>
                <w:color w:val="FFFFFF"/>
                <w:sz w:val="28"/>
                <w:szCs w:val="28"/>
              </w:rPr>
              <w:t>white cells</w:t>
            </w:r>
            <w:r w:rsidRPr="00895685">
              <w:rPr>
                <w:rFonts w:ascii="Tahoma" w:eastAsia="Times New Roman" w:hAnsi="Tahoma" w:cs="Tahoma"/>
                <w:sz w:val="28"/>
                <w:szCs w:val="28"/>
              </w:rPr>
              <w:t>) , rest cells are linked with relevant other cells/sheets</w:t>
            </w:r>
          </w:p>
        </w:tc>
        <w:tc>
          <w:tcPr>
            <w:tcW w:w="567" w:type="dxa"/>
            <w:tcBorders>
              <w:top w:val="nil"/>
              <w:left w:val="nil"/>
              <w:bottom w:val="nil"/>
              <w:right w:val="nil"/>
            </w:tcBorders>
            <w:shd w:val="clear" w:color="000000" w:fill="FF9900"/>
            <w:noWrap/>
            <w:vAlign w:val="bottom"/>
            <w:hideMark/>
          </w:tcPr>
          <w:p w:rsidR="00494B4B" w:rsidRPr="00895685" w:rsidRDefault="00494B4B" w:rsidP="00494B4B">
            <w:pPr>
              <w:spacing w:after="0" w:line="240" w:lineRule="auto"/>
              <w:rPr>
                <w:rFonts w:ascii="Tahoma" w:eastAsia="Times New Roman" w:hAnsi="Tahoma" w:cs="Tahoma"/>
                <w:sz w:val="28"/>
                <w:szCs w:val="28"/>
              </w:rPr>
            </w:pPr>
            <w:r w:rsidRPr="00895685">
              <w:rPr>
                <w:rFonts w:ascii="Tahoma" w:eastAsia="Times New Roman" w:hAnsi="Tahoma" w:cs="Tahoma"/>
                <w:sz w:val="28"/>
                <w:szCs w:val="28"/>
              </w:rPr>
              <w:t> </w:t>
            </w:r>
          </w:p>
        </w:tc>
      </w:tr>
      <w:tr w:rsidR="00494B4B" w:rsidRPr="00895685" w:rsidTr="00494B4B">
        <w:trPr>
          <w:trHeight w:val="313"/>
        </w:trPr>
        <w:tc>
          <w:tcPr>
            <w:tcW w:w="304" w:type="dxa"/>
            <w:tcBorders>
              <w:top w:val="nil"/>
              <w:left w:val="nil"/>
              <w:bottom w:val="nil"/>
              <w:right w:val="nil"/>
            </w:tcBorders>
            <w:shd w:val="clear" w:color="000000" w:fill="FF9900"/>
            <w:noWrap/>
            <w:hideMark/>
          </w:tcPr>
          <w:p w:rsidR="00494B4B" w:rsidRPr="00895685" w:rsidRDefault="00494B4B" w:rsidP="00494B4B">
            <w:pPr>
              <w:spacing w:after="0" w:line="240" w:lineRule="auto"/>
              <w:rPr>
                <w:rFonts w:ascii="Tahoma" w:eastAsia="Times New Roman" w:hAnsi="Tahoma" w:cs="Tahoma"/>
                <w:sz w:val="28"/>
                <w:szCs w:val="28"/>
              </w:rPr>
            </w:pPr>
            <w:r w:rsidRPr="00895685">
              <w:rPr>
                <w:rFonts w:ascii="Tahoma" w:eastAsia="Times New Roman" w:hAnsi="Tahoma" w:cs="Tahoma"/>
                <w:sz w:val="28"/>
                <w:szCs w:val="28"/>
              </w:rPr>
              <w:t> </w:t>
            </w:r>
          </w:p>
        </w:tc>
        <w:tc>
          <w:tcPr>
            <w:tcW w:w="1233" w:type="dxa"/>
            <w:tcBorders>
              <w:top w:val="nil"/>
              <w:left w:val="single" w:sz="8" w:space="0" w:color="auto"/>
              <w:bottom w:val="nil"/>
              <w:right w:val="nil"/>
            </w:tcBorders>
            <w:shd w:val="clear" w:color="000000" w:fill="C0C0C0"/>
            <w:noWrap/>
            <w:vAlign w:val="bottom"/>
            <w:hideMark/>
          </w:tcPr>
          <w:p w:rsidR="00494B4B" w:rsidRPr="00895685" w:rsidRDefault="00494B4B" w:rsidP="00494B4B">
            <w:pPr>
              <w:spacing w:after="0" w:line="240" w:lineRule="auto"/>
              <w:jc w:val="center"/>
              <w:rPr>
                <w:rFonts w:ascii="Tahoma" w:eastAsia="Times New Roman" w:hAnsi="Tahoma" w:cs="Tahoma"/>
                <w:sz w:val="28"/>
                <w:szCs w:val="28"/>
              </w:rPr>
            </w:pPr>
            <w:r w:rsidRPr="00895685">
              <w:rPr>
                <w:rFonts w:ascii="Tahoma" w:eastAsia="Times New Roman" w:hAnsi="Tahoma" w:cs="Tahoma"/>
                <w:sz w:val="28"/>
                <w:szCs w:val="28"/>
              </w:rPr>
              <w:t>5</w:t>
            </w:r>
          </w:p>
        </w:tc>
        <w:tc>
          <w:tcPr>
            <w:tcW w:w="12855" w:type="dxa"/>
            <w:tcBorders>
              <w:top w:val="nil"/>
              <w:left w:val="nil"/>
              <w:bottom w:val="nil"/>
              <w:right w:val="single" w:sz="8" w:space="0" w:color="000000"/>
            </w:tcBorders>
            <w:shd w:val="clear" w:color="000000" w:fill="C0C0C0"/>
            <w:hideMark/>
          </w:tcPr>
          <w:p w:rsidR="00494B4B" w:rsidRPr="00895685" w:rsidRDefault="00494B4B" w:rsidP="00494B4B">
            <w:pPr>
              <w:spacing w:after="0" w:line="240" w:lineRule="auto"/>
              <w:rPr>
                <w:rFonts w:ascii="Tahoma" w:eastAsia="Times New Roman" w:hAnsi="Tahoma" w:cs="Tahoma"/>
                <w:sz w:val="28"/>
                <w:szCs w:val="28"/>
              </w:rPr>
            </w:pPr>
            <w:r w:rsidRPr="00895685">
              <w:rPr>
                <w:rFonts w:ascii="Tahoma" w:eastAsia="Times New Roman" w:hAnsi="Tahoma" w:cs="Tahoma"/>
                <w:sz w:val="28"/>
                <w:szCs w:val="28"/>
              </w:rPr>
              <w:t xml:space="preserve">Do not </w:t>
            </w:r>
            <w:proofErr w:type="spellStart"/>
            <w:r w:rsidRPr="00895685">
              <w:rPr>
                <w:rFonts w:ascii="Tahoma" w:eastAsia="Times New Roman" w:hAnsi="Tahoma" w:cs="Tahoma"/>
                <w:sz w:val="28"/>
                <w:szCs w:val="28"/>
              </w:rPr>
              <w:t>remane</w:t>
            </w:r>
            <w:proofErr w:type="spellEnd"/>
            <w:r w:rsidRPr="00895685">
              <w:rPr>
                <w:rFonts w:ascii="Tahoma" w:eastAsia="Times New Roman" w:hAnsi="Tahoma" w:cs="Tahoma"/>
                <w:sz w:val="28"/>
                <w:szCs w:val="28"/>
              </w:rPr>
              <w:t xml:space="preserve"> any workbook/sheet, after finishing job, save files and rename the folder as requirement.</w:t>
            </w:r>
          </w:p>
        </w:tc>
        <w:tc>
          <w:tcPr>
            <w:tcW w:w="567" w:type="dxa"/>
            <w:tcBorders>
              <w:top w:val="nil"/>
              <w:left w:val="nil"/>
              <w:bottom w:val="nil"/>
              <w:right w:val="nil"/>
            </w:tcBorders>
            <w:shd w:val="clear" w:color="000000" w:fill="FF9900"/>
            <w:noWrap/>
            <w:vAlign w:val="bottom"/>
            <w:hideMark/>
          </w:tcPr>
          <w:p w:rsidR="00494B4B" w:rsidRPr="00895685" w:rsidRDefault="00494B4B" w:rsidP="00494B4B">
            <w:pPr>
              <w:spacing w:after="0" w:line="240" w:lineRule="auto"/>
              <w:rPr>
                <w:rFonts w:ascii="Tahoma" w:eastAsia="Times New Roman" w:hAnsi="Tahoma" w:cs="Tahoma"/>
                <w:sz w:val="28"/>
                <w:szCs w:val="28"/>
              </w:rPr>
            </w:pPr>
            <w:r w:rsidRPr="00895685">
              <w:rPr>
                <w:rFonts w:ascii="Tahoma" w:eastAsia="Times New Roman" w:hAnsi="Tahoma" w:cs="Tahoma"/>
                <w:sz w:val="28"/>
                <w:szCs w:val="28"/>
              </w:rPr>
              <w:t> </w:t>
            </w:r>
          </w:p>
        </w:tc>
      </w:tr>
      <w:tr w:rsidR="00494B4B" w:rsidRPr="00895685" w:rsidTr="00494B4B">
        <w:trPr>
          <w:trHeight w:val="431"/>
        </w:trPr>
        <w:tc>
          <w:tcPr>
            <w:tcW w:w="304" w:type="dxa"/>
            <w:tcBorders>
              <w:top w:val="nil"/>
              <w:left w:val="nil"/>
              <w:bottom w:val="nil"/>
              <w:right w:val="nil"/>
            </w:tcBorders>
            <w:shd w:val="clear" w:color="000000" w:fill="FF9900"/>
            <w:noWrap/>
            <w:hideMark/>
          </w:tcPr>
          <w:p w:rsidR="00494B4B" w:rsidRPr="00895685" w:rsidRDefault="00494B4B" w:rsidP="00494B4B">
            <w:pPr>
              <w:spacing w:after="0" w:line="240" w:lineRule="auto"/>
              <w:rPr>
                <w:rFonts w:ascii="Tahoma" w:eastAsia="Times New Roman" w:hAnsi="Tahoma" w:cs="Tahoma"/>
                <w:sz w:val="28"/>
                <w:szCs w:val="28"/>
              </w:rPr>
            </w:pPr>
            <w:r w:rsidRPr="00895685">
              <w:rPr>
                <w:rFonts w:ascii="Tahoma" w:eastAsia="Times New Roman" w:hAnsi="Tahoma" w:cs="Tahoma"/>
                <w:sz w:val="28"/>
                <w:szCs w:val="28"/>
              </w:rPr>
              <w:t> </w:t>
            </w:r>
          </w:p>
        </w:tc>
        <w:tc>
          <w:tcPr>
            <w:tcW w:w="1233" w:type="dxa"/>
            <w:tcBorders>
              <w:top w:val="nil"/>
              <w:left w:val="single" w:sz="8" w:space="0" w:color="auto"/>
              <w:bottom w:val="nil"/>
              <w:right w:val="nil"/>
            </w:tcBorders>
            <w:shd w:val="clear" w:color="000000" w:fill="00CCFF"/>
            <w:noWrap/>
            <w:vAlign w:val="bottom"/>
            <w:hideMark/>
          </w:tcPr>
          <w:p w:rsidR="00494B4B" w:rsidRPr="00895685" w:rsidRDefault="00494B4B" w:rsidP="00494B4B">
            <w:pPr>
              <w:spacing w:after="0" w:line="240" w:lineRule="auto"/>
              <w:jc w:val="center"/>
              <w:rPr>
                <w:rFonts w:ascii="Tahoma" w:eastAsia="Times New Roman" w:hAnsi="Tahoma" w:cs="Tahoma"/>
                <w:sz w:val="28"/>
                <w:szCs w:val="28"/>
              </w:rPr>
            </w:pPr>
            <w:r w:rsidRPr="00895685">
              <w:rPr>
                <w:rFonts w:ascii="Tahoma" w:eastAsia="Times New Roman" w:hAnsi="Tahoma" w:cs="Tahoma"/>
                <w:sz w:val="28"/>
                <w:szCs w:val="28"/>
              </w:rPr>
              <w:t>6</w:t>
            </w:r>
          </w:p>
        </w:tc>
        <w:tc>
          <w:tcPr>
            <w:tcW w:w="12855" w:type="dxa"/>
            <w:tcBorders>
              <w:top w:val="nil"/>
              <w:left w:val="nil"/>
              <w:bottom w:val="nil"/>
              <w:right w:val="single" w:sz="8" w:space="0" w:color="000000"/>
            </w:tcBorders>
            <w:shd w:val="clear" w:color="000000" w:fill="00CCFF"/>
            <w:hideMark/>
          </w:tcPr>
          <w:p w:rsidR="00494B4B" w:rsidRPr="00895685" w:rsidRDefault="00494B4B" w:rsidP="00494B4B">
            <w:pPr>
              <w:spacing w:after="0" w:line="240" w:lineRule="auto"/>
              <w:rPr>
                <w:rFonts w:ascii="Tahoma" w:eastAsia="Times New Roman" w:hAnsi="Tahoma" w:cs="Tahoma"/>
                <w:sz w:val="28"/>
                <w:szCs w:val="28"/>
              </w:rPr>
            </w:pPr>
            <w:r w:rsidRPr="00895685">
              <w:rPr>
                <w:rFonts w:ascii="Tahoma" w:eastAsia="Times New Roman" w:hAnsi="Tahoma" w:cs="Tahoma"/>
                <w:sz w:val="28"/>
                <w:szCs w:val="28"/>
              </w:rPr>
              <w:t>Please leave the cells blank, if no data to input in particular cells for correctness purpose.</w:t>
            </w:r>
          </w:p>
        </w:tc>
        <w:tc>
          <w:tcPr>
            <w:tcW w:w="567" w:type="dxa"/>
            <w:tcBorders>
              <w:top w:val="nil"/>
              <w:left w:val="nil"/>
              <w:bottom w:val="nil"/>
              <w:right w:val="nil"/>
            </w:tcBorders>
            <w:shd w:val="clear" w:color="000000" w:fill="FF9900"/>
            <w:noWrap/>
            <w:vAlign w:val="bottom"/>
            <w:hideMark/>
          </w:tcPr>
          <w:p w:rsidR="00494B4B" w:rsidRPr="00895685" w:rsidRDefault="00494B4B" w:rsidP="00494B4B">
            <w:pPr>
              <w:spacing w:after="0" w:line="240" w:lineRule="auto"/>
              <w:rPr>
                <w:rFonts w:ascii="Tahoma" w:eastAsia="Times New Roman" w:hAnsi="Tahoma" w:cs="Tahoma"/>
                <w:sz w:val="28"/>
                <w:szCs w:val="28"/>
              </w:rPr>
            </w:pPr>
            <w:r w:rsidRPr="00895685">
              <w:rPr>
                <w:rFonts w:ascii="Tahoma" w:eastAsia="Times New Roman" w:hAnsi="Tahoma" w:cs="Tahoma"/>
                <w:sz w:val="28"/>
                <w:szCs w:val="28"/>
              </w:rPr>
              <w:t> </w:t>
            </w:r>
          </w:p>
        </w:tc>
      </w:tr>
      <w:tr w:rsidR="00494B4B" w:rsidRPr="00895685" w:rsidTr="00494B4B">
        <w:trPr>
          <w:trHeight w:val="313"/>
        </w:trPr>
        <w:tc>
          <w:tcPr>
            <w:tcW w:w="304" w:type="dxa"/>
            <w:tcBorders>
              <w:top w:val="nil"/>
              <w:left w:val="nil"/>
              <w:bottom w:val="nil"/>
              <w:right w:val="nil"/>
            </w:tcBorders>
            <w:shd w:val="clear" w:color="000000" w:fill="FF9900"/>
            <w:noWrap/>
            <w:hideMark/>
          </w:tcPr>
          <w:p w:rsidR="00494B4B" w:rsidRPr="00895685" w:rsidRDefault="00494B4B" w:rsidP="00494B4B">
            <w:pPr>
              <w:spacing w:after="0" w:line="240" w:lineRule="auto"/>
              <w:rPr>
                <w:rFonts w:ascii="Tahoma" w:eastAsia="Times New Roman" w:hAnsi="Tahoma" w:cs="Tahoma"/>
                <w:sz w:val="28"/>
                <w:szCs w:val="28"/>
              </w:rPr>
            </w:pPr>
            <w:r w:rsidRPr="00895685">
              <w:rPr>
                <w:rFonts w:ascii="Tahoma" w:eastAsia="Times New Roman" w:hAnsi="Tahoma" w:cs="Tahoma"/>
                <w:sz w:val="28"/>
                <w:szCs w:val="28"/>
              </w:rPr>
              <w:t> </w:t>
            </w:r>
          </w:p>
        </w:tc>
        <w:tc>
          <w:tcPr>
            <w:tcW w:w="1233" w:type="dxa"/>
            <w:vMerge w:val="restart"/>
            <w:tcBorders>
              <w:top w:val="nil"/>
              <w:left w:val="single" w:sz="8" w:space="0" w:color="auto"/>
              <w:bottom w:val="single" w:sz="8" w:space="0" w:color="000000"/>
              <w:right w:val="nil"/>
            </w:tcBorders>
            <w:shd w:val="clear" w:color="000000" w:fill="C0C0C0"/>
            <w:noWrap/>
            <w:hideMark/>
          </w:tcPr>
          <w:p w:rsidR="00494B4B" w:rsidRPr="00895685" w:rsidRDefault="00494B4B" w:rsidP="00494B4B">
            <w:pPr>
              <w:spacing w:after="0" w:line="240" w:lineRule="auto"/>
              <w:jc w:val="center"/>
              <w:rPr>
                <w:rFonts w:ascii="Tahoma" w:eastAsia="Times New Roman" w:hAnsi="Tahoma" w:cs="Tahoma"/>
                <w:sz w:val="28"/>
                <w:szCs w:val="28"/>
              </w:rPr>
            </w:pPr>
            <w:r w:rsidRPr="00895685">
              <w:rPr>
                <w:rFonts w:ascii="Tahoma" w:eastAsia="Times New Roman" w:hAnsi="Tahoma" w:cs="Tahoma"/>
                <w:sz w:val="28"/>
                <w:szCs w:val="28"/>
              </w:rPr>
              <w:t>7</w:t>
            </w:r>
          </w:p>
        </w:tc>
        <w:tc>
          <w:tcPr>
            <w:tcW w:w="12855" w:type="dxa"/>
            <w:vMerge w:val="restart"/>
            <w:tcBorders>
              <w:top w:val="nil"/>
              <w:left w:val="nil"/>
              <w:bottom w:val="single" w:sz="8" w:space="0" w:color="000000"/>
              <w:right w:val="single" w:sz="8" w:space="0" w:color="000000"/>
            </w:tcBorders>
            <w:shd w:val="clear" w:color="000000" w:fill="C0C0C0"/>
            <w:hideMark/>
          </w:tcPr>
          <w:p w:rsidR="00494B4B" w:rsidRPr="00895685" w:rsidRDefault="00494B4B" w:rsidP="00494B4B">
            <w:pPr>
              <w:spacing w:after="0" w:line="240" w:lineRule="auto"/>
              <w:rPr>
                <w:rFonts w:ascii="Tahoma" w:eastAsia="Times New Roman" w:hAnsi="Tahoma" w:cs="Tahoma"/>
                <w:sz w:val="28"/>
                <w:szCs w:val="28"/>
              </w:rPr>
            </w:pPr>
            <w:r w:rsidRPr="00895685">
              <w:rPr>
                <w:rFonts w:ascii="Tahoma" w:eastAsia="Times New Roman" w:hAnsi="Tahoma" w:cs="Tahoma"/>
                <w:sz w:val="28"/>
                <w:szCs w:val="28"/>
              </w:rPr>
              <w:t xml:space="preserve">If you direct try to open workbook "Regular Pension" or "Family Pension"….shown in folder, </w:t>
            </w:r>
          </w:p>
          <w:p w:rsidR="00494B4B" w:rsidRPr="00895685" w:rsidRDefault="00494B4B" w:rsidP="00494B4B">
            <w:pPr>
              <w:spacing w:after="0" w:line="240" w:lineRule="auto"/>
              <w:rPr>
                <w:rFonts w:ascii="Tahoma" w:eastAsia="Times New Roman" w:hAnsi="Tahoma" w:cs="Tahoma"/>
                <w:sz w:val="28"/>
                <w:szCs w:val="28"/>
              </w:rPr>
            </w:pPr>
            <w:r w:rsidRPr="00895685">
              <w:rPr>
                <w:rFonts w:ascii="Tahoma" w:eastAsia="Times New Roman" w:hAnsi="Tahoma" w:cs="Tahoma"/>
                <w:sz w:val="28"/>
                <w:szCs w:val="28"/>
              </w:rPr>
              <w:t>you will found following screen, in this case use always button "Update" for find out correct data</w:t>
            </w:r>
          </w:p>
        </w:tc>
        <w:tc>
          <w:tcPr>
            <w:tcW w:w="567" w:type="dxa"/>
            <w:tcBorders>
              <w:top w:val="nil"/>
              <w:left w:val="nil"/>
              <w:bottom w:val="nil"/>
              <w:right w:val="nil"/>
            </w:tcBorders>
            <w:shd w:val="clear" w:color="000000" w:fill="FF9900"/>
            <w:noWrap/>
            <w:vAlign w:val="bottom"/>
            <w:hideMark/>
          </w:tcPr>
          <w:p w:rsidR="00494B4B" w:rsidRPr="00895685" w:rsidRDefault="00494B4B" w:rsidP="00494B4B">
            <w:pPr>
              <w:spacing w:after="0" w:line="240" w:lineRule="auto"/>
              <w:rPr>
                <w:rFonts w:ascii="Tahoma" w:eastAsia="Times New Roman" w:hAnsi="Tahoma" w:cs="Tahoma"/>
                <w:sz w:val="28"/>
                <w:szCs w:val="28"/>
              </w:rPr>
            </w:pPr>
            <w:r w:rsidRPr="00895685">
              <w:rPr>
                <w:rFonts w:ascii="Tahoma" w:eastAsia="Times New Roman" w:hAnsi="Tahoma" w:cs="Tahoma"/>
                <w:sz w:val="28"/>
                <w:szCs w:val="28"/>
              </w:rPr>
              <w:t> </w:t>
            </w:r>
          </w:p>
        </w:tc>
      </w:tr>
      <w:tr w:rsidR="00494B4B" w:rsidRPr="00895685" w:rsidTr="00494B4B">
        <w:trPr>
          <w:trHeight w:val="326"/>
        </w:trPr>
        <w:tc>
          <w:tcPr>
            <w:tcW w:w="304" w:type="dxa"/>
            <w:tcBorders>
              <w:top w:val="nil"/>
              <w:left w:val="nil"/>
              <w:bottom w:val="nil"/>
              <w:right w:val="nil"/>
            </w:tcBorders>
            <w:shd w:val="clear" w:color="000000" w:fill="FF9900"/>
            <w:noWrap/>
            <w:hideMark/>
          </w:tcPr>
          <w:p w:rsidR="00494B4B" w:rsidRPr="00895685" w:rsidRDefault="00494B4B" w:rsidP="00494B4B">
            <w:pPr>
              <w:spacing w:after="0" w:line="240" w:lineRule="auto"/>
              <w:rPr>
                <w:rFonts w:ascii="Tahoma" w:eastAsia="Times New Roman" w:hAnsi="Tahoma" w:cs="Tahoma"/>
                <w:sz w:val="28"/>
                <w:szCs w:val="28"/>
              </w:rPr>
            </w:pPr>
            <w:r w:rsidRPr="00895685">
              <w:rPr>
                <w:rFonts w:ascii="Tahoma" w:eastAsia="Times New Roman" w:hAnsi="Tahoma" w:cs="Tahoma"/>
                <w:sz w:val="28"/>
                <w:szCs w:val="28"/>
              </w:rPr>
              <w:t> </w:t>
            </w:r>
          </w:p>
        </w:tc>
        <w:tc>
          <w:tcPr>
            <w:tcW w:w="1233" w:type="dxa"/>
            <w:vMerge/>
            <w:tcBorders>
              <w:top w:val="nil"/>
              <w:left w:val="single" w:sz="8" w:space="0" w:color="auto"/>
              <w:bottom w:val="single" w:sz="8" w:space="0" w:color="000000"/>
              <w:right w:val="nil"/>
            </w:tcBorders>
            <w:vAlign w:val="center"/>
            <w:hideMark/>
          </w:tcPr>
          <w:p w:rsidR="00494B4B" w:rsidRPr="00895685" w:rsidRDefault="00494B4B" w:rsidP="00494B4B">
            <w:pPr>
              <w:spacing w:after="0" w:line="240" w:lineRule="auto"/>
              <w:rPr>
                <w:rFonts w:ascii="Tahoma" w:eastAsia="Times New Roman" w:hAnsi="Tahoma" w:cs="Tahoma"/>
                <w:sz w:val="28"/>
                <w:szCs w:val="28"/>
              </w:rPr>
            </w:pPr>
          </w:p>
        </w:tc>
        <w:tc>
          <w:tcPr>
            <w:tcW w:w="12855" w:type="dxa"/>
            <w:vMerge/>
            <w:tcBorders>
              <w:top w:val="nil"/>
              <w:left w:val="nil"/>
              <w:bottom w:val="single" w:sz="8" w:space="0" w:color="000000"/>
              <w:right w:val="single" w:sz="8" w:space="0" w:color="000000"/>
            </w:tcBorders>
            <w:vAlign w:val="center"/>
            <w:hideMark/>
          </w:tcPr>
          <w:p w:rsidR="00494B4B" w:rsidRPr="00895685" w:rsidRDefault="00494B4B" w:rsidP="00494B4B">
            <w:pPr>
              <w:spacing w:after="0" w:line="240" w:lineRule="auto"/>
              <w:rPr>
                <w:rFonts w:ascii="Tahoma" w:eastAsia="Times New Roman" w:hAnsi="Tahoma" w:cs="Tahoma"/>
                <w:sz w:val="28"/>
                <w:szCs w:val="28"/>
              </w:rPr>
            </w:pPr>
          </w:p>
        </w:tc>
        <w:tc>
          <w:tcPr>
            <w:tcW w:w="567" w:type="dxa"/>
            <w:tcBorders>
              <w:top w:val="nil"/>
              <w:left w:val="nil"/>
              <w:bottom w:val="nil"/>
              <w:right w:val="nil"/>
            </w:tcBorders>
            <w:shd w:val="clear" w:color="000000" w:fill="FF9900"/>
            <w:noWrap/>
            <w:vAlign w:val="bottom"/>
            <w:hideMark/>
          </w:tcPr>
          <w:p w:rsidR="00494B4B" w:rsidRPr="00895685" w:rsidRDefault="00494B4B" w:rsidP="00494B4B">
            <w:pPr>
              <w:spacing w:after="0" w:line="240" w:lineRule="auto"/>
              <w:rPr>
                <w:rFonts w:ascii="Tahoma" w:eastAsia="Times New Roman" w:hAnsi="Tahoma" w:cs="Tahoma"/>
                <w:sz w:val="28"/>
                <w:szCs w:val="28"/>
              </w:rPr>
            </w:pPr>
            <w:r w:rsidRPr="00895685">
              <w:rPr>
                <w:rFonts w:ascii="Tahoma" w:eastAsia="Times New Roman" w:hAnsi="Tahoma" w:cs="Tahoma"/>
                <w:sz w:val="28"/>
                <w:szCs w:val="28"/>
              </w:rPr>
              <w:t> </w:t>
            </w:r>
          </w:p>
        </w:tc>
      </w:tr>
    </w:tbl>
    <w:p w:rsidR="00494B4B" w:rsidRPr="00512915" w:rsidRDefault="00494B4B" w:rsidP="00494B4B">
      <w:pPr>
        <w:rPr>
          <w:rFonts w:ascii="DevLys 010" w:hAnsi="DevLys 010"/>
          <w:sz w:val="28"/>
          <w:szCs w:val="28"/>
        </w:rPr>
      </w:pPr>
    </w:p>
    <w:p w:rsidR="00494B4B" w:rsidRPr="00494B4B" w:rsidRDefault="00494B4B" w:rsidP="00494B4B">
      <w:pPr>
        <w:rPr>
          <w:sz w:val="28"/>
          <w:szCs w:val="28"/>
        </w:rPr>
      </w:pPr>
    </w:p>
    <w:p w:rsidR="00494B4B" w:rsidRPr="00494B4B" w:rsidRDefault="00494B4B" w:rsidP="00494B4B">
      <w:pPr>
        <w:rPr>
          <w:sz w:val="28"/>
          <w:szCs w:val="28"/>
        </w:rPr>
      </w:pPr>
      <w:r>
        <w:rPr>
          <w:noProof/>
          <w:sz w:val="28"/>
          <w:szCs w:val="28"/>
          <w:lang w:bidi="hi-IN"/>
        </w:rPr>
        <w:drawing>
          <wp:anchor distT="0" distB="0" distL="114300" distR="114300" simplePos="0" relativeHeight="251665408" behindDoc="0" locked="0" layoutInCell="1" allowOverlap="1">
            <wp:simplePos x="0" y="0"/>
            <wp:positionH relativeFrom="column">
              <wp:posOffset>-361950</wp:posOffset>
            </wp:positionH>
            <wp:positionV relativeFrom="paragraph">
              <wp:posOffset>3750945</wp:posOffset>
            </wp:positionV>
            <wp:extent cx="5305425" cy="1762125"/>
            <wp:effectExtent l="19050" t="0" r="9525" b="0"/>
            <wp:wrapNone/>
            <wp:docPr id="5" name="Picture 1"/>
            <wp:cNvGraphicFramePr/>
            <a:graphic xmlns:a="http://schemas.openxmlformats.org/drawingml/2006/main">
              <a:graphicData uri="http://schemas.openxmlformats.org/drawingml/2006/picture">
                <pic:pic xmlns:pic="http://schemas.openxmlformats.org/drawingml/2006/picture">
                  <pic:nvPicPr>
                    <pic:cNvPr id="203720" name="Picture 1"/>
                    <pic:cNvPicPr>
                      <a:picLocks noChangeAspect="1" noChangeArrowheads="1"/>
                    </pic:cNvPicPr>
                  </pic:nvPicPr>
                  <pic:blipFill>
                    <a:blip r:embed="rId7" cstate="print"/>
                    <a:srcRect/>
                    <a:stretch>
                      <a:fillRect/>
                    </a:stretch>
                  </pic:blipFill>
                  <pic:spPr bwMode="auto">
                    <a:xfrm>
                      <a:off x="0" y="0"/>
                      <a:ext cx="5305425" cy="1762125"/>
                    </a:xfrm>
                    <a:prstGeom prst="rect">
                      <a:avLst/>
                    </a:prstGeom>
                    <a:noFill/>
                    <a:ln w="1">
                      <a:noFill/>
                      <a:miter lim="800000"/>
                      <a:headEnd/>
                      <a:tailEnd/>
                    </a:ln>
                  </pic:spPr>
                </pic:pic>
              </a:graphicData>
            </a:graphic>
          </wp:anchor>
        </w:drawing>
      </w:r>
    </w:p>
    <w:p w:rsidR="00494B4B" w:rsidRDefault="00494B4B" w:rsidP="00494B4B">
      <w:pPr>
        <w:rPr>
          <w:sz w:val="28"/>
          <w:szCs w:val="28"/>
        </w:rPr>
      </w:pPr>
      <w:r>
        <w:rPr>
          <w:noProof/>
          <w:sz w:val="28"/>
          <w:szCs w:val="28"/>
          <w:lang w:bidi="hi-IN"/>
        </w:rPr>
        <w:drawing>
          <wp:anchor distT="0" distB="0" distL="114300" distR="114300" simplePos="0" relativeHeight="251667456" behindDoc="0" locked="0" layoutInCell="1" allowOverlap="1">
            <wp:simplePos x="0" y="0"/>
            <wp:positionH relativeFrom="column">
              <wp:posOffset>5486400</wp:posOffset>
            </wp:positionH>
            <wp:positionV relativeFrom="paragraph">
              <wp:posOffset>288290</wp:posOffset>
            </wp:positionV>
            <wp:extent cx="2619375" cy="704850"/>
            <wp:effectExtent l="19050" t="0" r="0" b="0"/>
            <wp:wrapNone/>
            <wp:docPr id="10" name="Text Box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81325" y="14039849"/>
                      <a:ext cx="1428750" cy="400050"/>
                      <a:chOff x="2981325" y="14039849"/>
                      <a:chExt cx="1428750" cy="400050"/>
                    </a:xfrm>
                  </a:grpSpPr>
                  <a:sp>
                    <a:nvSpPr>
                      <a:cNvPr id="27" name="Text Box 3"/>
                      <a:cNvSpPr txBox="1">
                        <a:spLocks noChangeArrowheads="1"/>
                      </a:cNvSpPr>
                    </a:nvSpPr>
                    <a:spPr bwMode="auto">
                      <a:xfrm flipV="1">
                        <a:off x="2981325" y="15363824"/>
                        <a:ext cx="1428750" cy="257175"/>
                      </a:xfrm>
                      <a:prstGeom prst="rect">
                        <a:avLst/>
                      </a:prstGeom>
                      <a:solidFill>
                        <a:srgbClr val="FFFFFF"/>
                      </a:solidFill>
                      <a:ln w="9525">
                        <a:miter lim="800000"/>
                        <a:headEnd/>
                        <a:tailEnd/>
                      </a:ln>
                      <a:effectLst/>
                      <a:scene3d>
                        <a:camera prst="legacyObliqueTopRight"/>
                        <a:lightRig rig="legacyFlat3" dir="b"/>
                      </a:scene3d>
                      <a:sp3d extrusionH="430200" prstMaterial="legacyMatte">
                        <a:bevelT w="13500" h="13500" prst="angle"/>
                        <a:bevelB w="13500" h="13500" prst="angle"/>
                        <a:extrusionClr>
                          <a:srgbClr val="FFFFFF"/>
                        </a:extrusionClr>
                      </a:sp3d>
                    </a:spPr>
                    <a:txSp>
                      <a:txBody>
                        <a:bodyPr vertOverflow="clip" wrap="square" lIns="36576" tIns="27432" rIns="36576"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200" b="1" i="0" strike="noStrike">
                              <a:solidFill>
                                <a:srgbClr val="FF00FF"/>
                              </a:solidFill>
                              <a:latin typeface="Arial"/>
                              <a:cs typeface="Arial"/>
                            </a:rPr>
                            <a:t>Use this option</a:t>
                          </a:r>
                        </a:p>
                        <a:p>
                          <a:pPr algn="ctr" rtl="1">
                            <a:defRPr sz="1000"/>
                          </a:pPr>
                          <a:endParaRPr lang="en-US" sz="1200" b="1" i="0" strike="noStrike">
                            <a:solidFill>
                              <a:srgbClr val="FF00FF"/>
                            </a:solidFill>
                            <a:latin typeface="Arial"/>
                            <a:cs typeface="Arial"/>
                          </a:endParaRPr>
                        </a:p>
                      </a:txBody>
                      <a:useSpRect/>
                    </a:txSp>
                  </a:sp>
                </lc:lockedCanvas>
              </a:graphicData>
            </a:graphic>
          </wp:anchor>
        </w:drawing>
      </w:r>
    </w:p>
    <w:p w:rsidR="009B2A95" w:rsidRDefault="000E53F6" w:rsidP="00494B4B">
      <w:pPr>
        <w:jc w:val="center"/>
        <w:rPr>
          <w:sz w:val="28"/>
          <w:szCs w:val="28"/>
        </w:rPr>
      </w:pPr>
      <w:r>
        <w:rPr>
          <w:noProof/>
          <w:sz w:val="28"/>
          <w:szCs w:val="28"/>
          <w:lang w:bidi="hi-IN"/>
        </w:rPr>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26" type="#_x0000_t38" style="position:absolute;left:0;text-align:left;margin-left:129.75pt;margin-top:16.3pt;width:311.25pt;height:52.5pt;flip:y;z-index:251668480" o:connectortype="curved" adj="10798,220937,-13116">
            <v:stroke startarrow="block" endarrow="block"/>
          </v:shape>
        </w:pict>
      </w:r>
    </w:p>
    <w:p w:rsidR="005F6F07" w:rsidRDefault="009B2A95" w:rsidP="009B2A95">
      <w:pPr>
        <w:tabs>
          <w:tab w:val="left" w:pos="8085"/>
        </w:tabs>
        <w:rPr>
          <w:sz w:val="28"/>
          <w:szCs w:val="28"/>
        </w:rPr>
      </w:pPr>
      <w:r>
        <w:rPr>
          <w:sz w:val="28"/>
          <w:szCs w:val="28"/>
        </w:rPr>
        <w:tab/>
      </w:r>
    </w:p>
    <w:p w:rsidR="009B2A95" w:rsidRDefault="009B2A95" w:rsidP="009B2A95">
      <w:pPr>
        <w:tabs>
          <w:tab w:val="left" w:pos="8085"/>
        </w:tabs>
        <w:rPr>
          <w:sz w:val="28"/>
          <w:szCs w:val="28"/>
        </w:rPr>
      </w:pPr>
    </w:p>
    <w:p w:rsidR="009B2A95" w:rsidRDefault="009B2A95" w:rsidP="009B2A95">
      <w:pPr>
        <w:tabs>
          <w:tab w:val="left" w:pos="8085"/>
        </w:tabs>
        <w:rPr>
          <w:sz w:val="28"/>
          <w:szCs w:val="28"/>
        </w:rPr>
      </w:pPr>
    </w:p>
    <w:tbl>
      <w:tblPr>
        <w:tblStyle w:val="TableGrid"/>
        <w:tblW w:w="0" w:type="auto"/>
        <w:tblLook w:val="04A0"/>
      </w:tblPr>
      <w:tblGrid>
        <w:gridCol w:w="2028"/>
        <w:gridCol w:w="5520"/>
        <w:gridCol w:w="5628"/>
      </w:tblGrid>
      <w:tr w:rsidR="009B2A95" w:rsidTr="00030106">
        <w:tc>
          <w:tcPr>
            <w:tcW w:w="2028" w:type="dxa"/>
            <w:shd w:val="clear" w:color="auto" w:fill="002060"/>
          </w:tcPr>
          <w:p w:rsidR="009B2A95" w:rsidRPr="00030106" w:rsidRDefault="009B2A95" w:rsidP="005E3341">
            <w:pPr>
              <w:tabs>
                <w:tab w:val="left" w:pos="8085"/>
              </w:tabs>
              <w:jc w:val="both"/>
              <w:rPr>
                <w:b/>
                <w:bCs/>
                <w:sz w:val="28"/>
                <w:szCs w:val="28"/>
              </w:rPr>
            </w:pPr>
            <w:r w:rsidRPr="00030106">
              <w:rPr>
                <w:b/>
                <w:bCs/>
                <w:sz w:val="28"/>
                <w:szCs w:val="28"/>
              </w:rPr>
              <w:t>Name of Sheet</w:t>
            </w:r>
          </w:p>
        </w:tc>
        <w:tc>
          <w:tcPr>
            <w:tcW w:w="5520" w:type="dxa"/>
            <w:shd w:val="clear" w:color="auto" w:fill="002060"/>
          </w:tcPr>
          <w:p w:rsidR="009B2A95" w:rsidRPr="00030106" w:rsidRDefault="009B2A95" w:rsidP="005E3341">
            <w:pPr>
              <w:tabs>
                <w:tab w:val="left" w:pos="8085"/>
              </w:tabs>
              <w:jc w:val="both"/>
              <w:rPr>
                <w:b/>
                <w:bCs/>
                <w:sz w:val="28"/>
                <w:szCs w:val="28"/>
              </w:rPr>
            </w:pPr>
            <w:r w:rsidRPr="00030106">
              <w:rPr>
                <w:b/>
                <w:bCs/>
                <w:sz w:val="28"/>
                <w:szCs w:val="28"/>
              </w:rPr>
              <w:t>Description of sheet</w:t>
            </w:r>
          </w:p>
        </w:tc>
        <w:tc>
          <w:tcPr>
            <w:tcW w:w="5628" w:type="dxa"/>
            <w:shd w:val="clear" w:color="auto" w:fill="002060"/>
          </w:tcPr>
          <w:p w:rsidR="009B2A95" w:rsidRPr="00030106" w:rsidRDefault="009B2A95" w:rsidP="005E3341">
            <w:pPr>
              <w:tabs>
                <w:tab w:val="left" w:pos="8085"/>
              </w:tabs>
              <w:jc w:val="both"/>
              <w:rPr>
                <w:b/>
                <w:bCs/>
                <w:sz w:val="28"/>
                <w:szCs w:val="28"/>
              </w:rPr>
            </w:pPr>
            <w:r w:rsidRPr="00030106">
              <w:rPr>
                <w:b/>
                <w:bCs/>
                <w:sz w:val="28"/>
                <w:szCs w:val="28"/>
              </w:rPr>
              <w:t>Remarks</w:t>
            </w:r>
          </w:p>
        </w:tc>
      </w:tr>
      <w:tr w:rsidR="009B2A95" w:rsidTr="00030106">
        <w:tc>
          <w:tcPr>
            <w:tcW w:w="2028" w:type="dxa"/>
            <w:shd w:val="clear" w:color="auto" w:fill="BFBFBF" w:themeFill="background1" w:themeFillShade="BF"/>
          </w:tcPr>
          <w:p w:rsidR="009B2A95" w:rsidRDefault="009B2A95" w:rsidP="005E3341">
            <w:pPr>
              <w:tabs>
                <w:tab w:val="left" w:pos="8085"/>
              </w:tabs>
              <w:jc w:val="both"/>
              <w:rPr>
                <w:sz w:val="28"/>
                <w:szCs w:val="28"/>
              </w:rPr>
            </w:pPr>
            <w:r>
              <w:rPr>
                <w:sz w:val="28"/>
                <w:szCs w:val="28"/>
              </w:rPr>
              <w:t>Data</w:t>
            </w:r>
          </w:p>
        </w:tc>
        <w:tc>
          <w:tcPr>
            <w:tcW w:w="5520" w:type="dxa"/>
            <w:shd w:val="clear" w:color="auto" w:fill="FABF8F" w:themeFill="accent6" w:themeFillTint="99"/>
          </w:tcPr>
          <w:p w:rsidR="009B2A95" w:rsidRDefault="009B2A95" w:rsidP="005E3341">
            <w:pPr>
              <w:tabs>
                <w:tab w:val="left" w:pos="8085"/>
              </w:tabs>
              <w:jc w:val="both"/>
              <w:rPr>
                <w:sz w:val="28"/>
                <w:szCs w:val="28"/>
              </w:rPr>
            </w:pPr>
            <w:r>
              <w:rPr>
                <w:sz w:val="28"/>
                <w:szCs w:val="28"/>
              </w:rPr>
              <w:t>Fill necessary information of Pensioner , Office and Bank</w:t>
            </w:r>
          </w:p>
        </w:tc>
        <w:tc>
          <w:tcPr>
            <w:tcW w:w="5628" w:type="dxa"/>
            <w:shd w:val="clear" w:color="auto" w:fill="FBD4B4" w:themeFill="accent6" w:themeFillTint="66"/>
          </w:tcPr>
          <w:p w:rsidR="009B2A95" w:rsidRDefault="009B2A95" w:rsidP="005E3341">
            <w:pPr>
              <w:tabs>
                <w:tab w:val="left" w:pos="8085"/>
              </w:tabs>
              <w:jc w:val="both"/>
              <w:rPr>
                <w:sz w:val="28"/>
                <w:szCs w:val="28"/>
              </w:rPr>
            </w:pPr>
            <w:r>
              <w:rPr>
                <w:sz w:val="28"/>
                <w:szCs w:val="28"/>
              </w:rPr>
              <w:t xml:space="preserve">All the fields are applicable to each case, where more than one options, select appropriate value through drop down </w:t>
            </w:r>
            <w:proofErr w:type="gramStart"/>
            <w:r>
              <w:rPr>
                <w:sz w:val="28"/>
                <w:szCs w:val="28"/>
              </w:rPr>
              <w:t>menu .</w:t>
            </w:r>
            <w:proofErr w:type="gramEnd"/>
            <w:r>
              <w:rPr>
                <w:sz w:val="28"/>
                <w:szCs w:val="28"/>
              </w:rPr>
              <w:t xml:space="preserve"> </w:t>
            </w:r>
          </w:p>
        </w:tc>
      </w:tr>
      <w:tr w:rsidR="009B2A95" w:rsidTr="00030106">
        <w:tc>
          <w:tcPr>
            <w:tcW w:w="2028" w:type="dxa"/>
            <w:shd w:val="clear" w:color="auto" w:fill="BFBFBF" w:themeFill="background1" w:themeFillShade="BF"/>
          </w:tcPr>
          <w:p w:rsidR="009B2A95" w:rsidRDefault="005E3341" w:rsidP="005E3341">
            <w:pPr>
              <w:tabs>
                <w:tab w:val="left" w:pos="8085"/>
              </w:tabs>
              <w:jc w:val="both"/>
              <w:rPr>
                <w:sz w:val="28"/>
                <w:szCs w:val="28"/>
              </w:rPr>
            </w:pPr>
            <w:r>
              <w:rPr>
                <w:sz w:val="28"/>
                <w:szCs w:val="28"/>
              </w:rPr>
              <w:t>Add</w:t>
            </w:r>
          </w:p>
        </w:tc>
        <w:tc>
          <w:tcPr>
            <w:tcW w:w="5520" w:type="dxa"/>
            <w:shd w:val="clear" w:color="auto" w:fill="FABF8F" w:themeFill="accent6" w:themeFillTint="99"/>
          </w:tcPr>
          <w:p w:rsidR="009B2A95" w:rsidRDefault="009B2A95" w:rsidP="005E3341">
            <w:pPr>
              <w:tabs>
                <w:tab w:val="left" w:pos="8085"/>
              </w:tabs>
              <w:jc w:val="both"/>
              <w:rPr>
                <w:sz w:val="28"/>
                <w:szCs w:val="28"/>
              </w:rPr>
            </w:pPr>
            <w:r w:rsidRPr="009B2A95">
              <w:rPr>
                <w:sz w:val="28"/>
                <w:szCs w:val="28"/>
              </w:rPr>
              <w:t>Use sheet "Add" (if name of department and services are not listed in sheet "Data"</w:t>
            </w:r>
            <w:r w:rsidR="005E3341">
              <w:rPr>
                <w:sz w:val="28"/>
                <w:szCs w:val="28"/>
              </w:rPr>
              <w:t>)</w:t>
            </w:r>
          </w:p>
        </w:tc>
        <w:tc>
          <w:tcPr>
            <w:tcW w:w="5628" w:type="dxa"/>
            <w:shd w:val="clear" w:color="auto" w:fill="FBD4B4" w:themeFill="accent6" w:themeFillTint="66"/>
          </w:tcPr>
          <w:p w:rsidR="009B2A95" w:rsidRDefault="005E3341" w:rsidP="005E3341">
            <w:pPr>
              <w:tabs>
                <w:tab w:val="left" w:pos="8085"/>
              </w:tabs>
              <w:jc w:val="both"/>
              <w:rPr>
                <w:sz w:val="28"/>
                <w:szCs w:val="28"/>
              </w:rPr>
            </w:pPr>
            <w:r>
              <w:rPr>
                <w:sz w:val="28"/>
                <w:szCs w:val="28"/>
              </w:rPr>
              <w:t>Most of department name is already added in sheet “Data”</w:t>
            </w:r>
            <w:proofErr w:type="gramStart"/>
            <w:r>
              <w:rPr>
                <w:sz w:val="28"/>
                <w:szCs w:val="28"/>
              </w:rPr>
              <w:t>..</w:t>
            </w:r>
            <w:proofErr w:type="gramEnd"/>
            <w:r>
              <w:rPr>
                <w:sz w:val="28"/>
                <w:szCs w:val="28"/>
              </w:rPr>
              <w:t xml:space="preserve"> </w:t>
            </w:r>
          </w:p>
        </w:tc>
      </w:tr>
      <w:tr w:rsidR="005E3341" w:rsidTr="00030106">
        <w:tc>
          <w:tcPr>
            <w:tcW w:w="2028" w:type="dxa"/>
            <w:shd w:val="clear" w:color="auto" w:fill="BFBFBF" w:themeFill="background1" w:themeFillShade="BF"/>
          </w:tcPr>
          <w:p w:rsidR="005E3341" w:rsidRDefault="001A1F4A" w:rsidP="005E3341">
            <w:pPr>
              <w:tabs>
                <w:tab w:val="left" w:pos="8085"/>
              </w:tabs>
              <w:jc w:val="both"/>
              <w:rPr>
                <w:sz w:val="28"/>
                <w:szCs w:val="28"/>
              </w:rPr>
            </w:pPr>
            <w:r>
              <w:rPr>
                <w:sz w:val="28"/>
                <w:szCs w:val="28"/>
              </w:rPr>
              <w:t>Master sheet</w:t>
            </w:r>
          </w:p>
        </w:tc>
        <w:tc>
          <w:tcPr>
            <w:tcW w:w="5520" w:type="dxa"/>
            <w:shd w:val="clear" w:color="auto" w:fill="FABF8F" w:themeFill="accent6" w:themeFillTint="99"/>
          </w:tcPr>
          <w:p w:rsidR="005E3341" w:rsidRDefault="005E3341" w:rsidP="001A1F4A">
            <w:pPr>
              <w:numPr>
                <w:ilvl w:val="0"/>
                <w:numId w:val="5"/>
              </w:numPr>
              <w:tabs>
                <w:tab w:val="left" w:pos="8085"/>
              </w:tabs>
              <w:jc w:val="both"/>
              <w:rPr>
                <w:sz w:val="28"/>
                <w:szCs w:val="28"/>
              </w:rPr>
            </w:pPr>
            <w:r>
              <w:rPr>
                <w:sz w:val="28"/>
                <w:szCs w:val="28"/>
              </w:rPr>
              <w:t xml:space="preserve">This is main sheet, where </w:t>
            </w:r>
            <w:r w:rsidR="001A1F4A">
              <w:rPr>
                <w:sz w:val="28"/>
                <w:szCs w:val="28"/>
              </w:rPr>
              <w:t>users have</w:t>
            </w:r>
            <w:r>
              <w:rPr>
                <w:sz w:val="28"/>
                <w:szCs w:val="28"/>
              </w:rPr>
              <w:t xml:space="preserve"> to input relevant information related to pension case</w:t>
            </w:r>
            <w:r w:rsidR="001A1F4A">
              <w:rPr>
                <w:sz w:val="28"/>
                <w:szCs w:val="28"/>
              </w:rPr>
              <w:t>.</w:t>
            </w:r>
          </w:p>
          <w:p w:rsidR="001A1F4A" w:rsidRDefault="001A1F4A" w:rsidP="001A1F4A">
            <w:pPr>
              <w:numPr>
                <w:ilvl w:val="0"/>
                <w:numId w:val="5"/>
              </w:numPr>
              <w:tabs>
                <w:tab w:val="left" w:pos="8085"/>
              </w:tabs>
              <w:jc w:val="both"/>
              <w:rPr>
                <w:sz w:val="28"/>
                <w:szCs w:val="28"/>
              </w:rPr>
            </w:pPr>
            <w:r>
              <w:rPr>
                <w:sz w:val="28"/>
                <w:szCs w:val="28"/>
              </w:rPr>
              <w:t>In this sheet, various master information are required case wise, so read cells particular first and then decide that whether what cells are applicable to your case. Please leave blank non applicable cells.</w:t>
            </w:r>
          </w:p>
          <w:p w:rsidR="001A1F4A" w:rsidRPr="009B2A95" w:rsidRDefault="001A1F4A" w:rsidP="001A1F4A">
            <w:pPr>
              <w:numPr>
                <w:ilvl w:val="0"/>
                <w:numId w:val="5"/>
              </w:numPr>
              <w:tabs>
                <w:tab w:val="left" w:pos="8085"/>
              </w:tabs>
              <w:jc w:val="both"/>
              <w:rPr>
                <w:sz w:val="28"/>
                <w:szCs w:val="28"/>
              </w:rPr>
            </w:pPr>
            <w:r>
              <w:rPr>
                <w:sz w:val="28"/>
                <w:szCs w:val="28"/>
              </w:rPr>
              <w:t>Please avoid inputting mismatch type data.</w:t>
            </w:r>
          </w:p>
        </w:tc>
        <w:tc>
          <w:tcPr>
            <w:tcW w:w="5628" w:type="dxa"/>
            <w:shd w:val="clear" w:color="auto" w:fill="FBD4B4" w:themeFill="accent6" w:themeFillTint="66"/>
          </w:tcPr>
          <w:p w:rsidR="005E3341" w:rsidRDefault="005E3341" w:rsidP="001A1F4A">
            <w:pPr>
              <w:numPr>
                <w:ilvl w:val="0"/>
                <w:numId w:val="6"/>
              </w:numPr>
              <w:tabs>
                <w:tab w:val="left" w:pos="8085"/>
              </w:tabs>
              <w:jc w:val="both"/>
              <w:rPr>
                <w:sz w:val="28"/>
                <w:szCs w:val="28"/>
              </w:rPr>
            </w:pPr>
            <w:r>
              <w:rPr>
                <w:sz w:val="28"/>
                <w:szCs w:val="28"/>
              </w:rPr>
              <w:t xml:space="preserve">First use cell B2 </w:t>
            </w:r>
            <w:r w:rsidR="001A1F4A">
              <w:rPr>
                <w:sz w:val="28"/>
                <w:szCs w:val="28"/>
              </w:rPr>
              <w:t>(in</w:t>
            </w:r>
            <w:r>
              <w:rPr>
                <w:sz w:val="28"/>
                <w:szCs w:val="28"/>
              </w:rPr>
              <w:t xml:space="preserve"> this cell input your employee id/code of sheet “Data”) and press enter</w:t>
            </w:r>
            <w:proofErr w:type="gramStart"/>
            <w:r>
              <w:rPr>
                <w:sz w:val="28"/>
                <w:szCs w:val="28"/>
              </w:rPr>
              <w:t>..</w:t>
            </w:r>
            <w:proofErr w:type="gramEnd"/>
            <w:r>
              <w:rPr>
                <w:sz w:val="28"/>
                <w:szCs w:val="28"/>
              </w:rPr>
              <w:t xml:space="preserve"> Your basic data that have already feeding in sheet “Data</w:t>
            </w:r>
            <w:proofErr w:type="gramStart"/>
            <w:r>
              <w:rPr>
                <w:sz w:val="28"/>
                <w:szCs w:val="28"/>
              </w:rPr>
              <w:t>”,</w:t>
            </w:r>
            <w:proofErr w:type="gramEnd"/>
            <w:r>
              <w:rPr>
                <w:sz w:val="28"/>
                <w:szCs w:val="28"/>
              </w:rPr>
              <w:t xml:space="preserve"> shows on screen.</w:t>
            </w:r>
          </w:p>
          <w:p w:rsidR="005E3341" w:rsidRDefault="005E3341" w:rsidP="001A1F4A">
            <w:pPr>
              <w:numPr>
                <w:ilvl w:val="0"/>
                <w:numId w:val="6"/>
              </w:numPr>
              <w:tabs>
                <w:tab w:val="left" w:pos="8085"/>
              </w:tabs>
              <w:jc w:val="both"/>
              <w:rPr>
                <w:sz w:val="28"/>
                <w:szCs w:val="28"/>
              </w:rPr>
            </w:pPr>
            <w:r>
              <w:rPr>
                <w:sz w:val="28"/>
                <w:szCs w:val="28"/>
              </w:rPr>
              <w:t>Fill white colour cells that’s relating to your case. Where more than one options situation raise, use drop down menu and select your applicable value.</w:t>
            </w:r>
          </w:p>
          <w:p w:rsidR="005E3341" w:rsidRPr="00030106" w:rsidRDefault="005E3341" w:rsidP="00030106">
            <w:pPr>
              <w:numPr>
                <w:ilvl w:val="0"/>
                <w:numId w:val="6"/>
              </w:numPr>
              <w:tabs>
                <w:tab w:val="left" w:pos="8085"/>
              </w:tabs>
              <w:jc w:val="both"/>
              <w:rPr>
                <w:sz w:val="28"/>
                <w:szCs w:val="28"/>
              </w:rPr>
            </w:pPr>
            <w:r>
              <w:rPr>
                <w:sz w:val="28"/>
                <w:szCs w:val="28"/>
              </w:rPr>
              <w:t>If particular cell doesn’t relevant to your case or no data position, please leave these cells blanks.</w:t>
            </w:r>
          </w:p>
        </w:tc>
      </w:tr>
      <w:tr w:rsidR="001A1F4A" w:rsidTr="00030106">
        <w:tc>
          <w:tcPr>
            <w:tcW w:w="2028" w:type="dxa"/>
            <w:shd w:val="clear" w:color="auto" w:fill="BFBFBF" w:themeFill="background1" w:themeFillShade="BF"/>
          </w:tcPr>
          <w:p w:rsidR="001A1F4A" w:rsidRDefault="001A1F4A" w:rsidP="005E3341">
            <w:pPr>
              <w:tabs>
                <w:tab w:val="left" w:pos="8085"/>
              </w:tabs>
              <w:jc w:val="both"/>
              <w:rPr>
                <w:sz w:val="28"/>
                <w:szCs w:val="28"/>
              </w:rPr>
            </w:pPr>
            <w:r>
              <w:rPr>
                <w:sz w:val="28"/>
                <w:szCs w:val="28"/>
              </w:rPr>
              <w:t>Qualify Service</w:t>
            </w:r>
          </w:p>
        </w:tc>
        <w:tc>
          <w:tcPr>
            <w:tcW w:w="5520" w:type="dxa"/>
            <w:shd w:val="clear" w:color="auto" w:fill="FABF8F" w:themeFill="accent6" w:themeFillTint="99"/>
          </w:tcPr>
          <w:p w:rsidR="001A1F4A" w:rsidRDefault="001A1F4A" w:rsidP="001A1F4A">
            <w:pPr>
              <w:tabs>
                <w:tab w:val="left" w:pos="8085"/>
              </w:tabs>
              <w:jc w:val="both"/>
              <w:rPr>
                <w:sz w:val="28"/>
                <w:szCs w:val="28"/>
              </w:rPr>
            </w:pPr>
            <w:r>
              <w:rPr>
                <w:sz w:val="28"/>
                <w:szCs w:val="28"/>
              </w:rPr>
              <w:t>First read cells particular first and then fill your applicable value.</w:t>
            </w:r>
          </w:p>
        </w:tc>
        <w:tc>
          <w:tcPr>
            <w:tcW w:w="5628" w:type="dxa"/>
            <w:shd w:val="clear" w:color="auto" w:fill="FBD4B4" w:themeFill="accent6" w:themeFillTint="66"/>
          </w:tcPr>
          <w:p w:rsidR="001A1F4A" w:rsidRDefault="001A1F4A" w:rsidP="001A1F4A">
            <w:pPr>
              <w:tabs>
                <w:tab w:val="left" w:pos="8085"/>
              </w:tabs>
              <w:jc w:val="both"/>
              <w:rPr>
                <w:sz w:val="28"/>
                <w:szCs w:val="28"/>
              </w:rPr>
            </w:pPr>
            <w:r>
              <w:rPr>
                <w:sz w:val="28"/>
                <w:szCs w:val="28"/>
              </w:rPr>
              <w:t>Leave the blank, if no data.</w:t>
            </w:r>
          </w:p>
        </w:tc>
      </w:tr>
      <w:tr w:rsidR="001A1F4A" w:rsidTr="00030106">
        <w:tc>
          <w:tcPr>
            <w:tcW w:w="2028" w:type="dxa"/>
            <w:shd w:val="clear" w:color="auto" w:fill="BFBFBF" w:themeFill="background1" w:themeFillShade="BF"/>
          </w:tcPr>
          <w:p w:rsidR="001A1F4A" w:rsidRDefault="001A1F4A" w:rsidP="005E3341">
            <w:pPr>
              <w:tabs>
                <w:tab w:val="left" w:pos="8085"/>
              </w:tabs>
              <w:jc w:val="both"/>
              <w:rPr>
                <w:sz w:val="28"/>
                <w:szCs w:val="28"/>
              </w:rPr>
            </w:pPr>
            <w:r>
              <w:rPr>
                <w:sz w:val="28"/>
                <w:szCs w:val="28"/>
              </w:rPr>
              <w:t>Family Data</w:t>
            </w:r>
          </w:p>
        </w:tc>
        <w:tc>
          <w:tcPr>
            <w:tcW w:w="5520" w:type="dxa"/>
            <w:shd w:val="clear" w:color="auto" w:fill="FABF8F" w:themeFill="accent6" w:themeFillTint="99"/>
          </w:tcPr>
          <w:p w:rsidR="001A1F4A" w:rsidRDefault="001A1F4A" w:rsidP="00DC0977">
            <w:pPr>
              <w:tabs>
                <w:tab w:val="left" w:pos="8085"/>
              </w:tabs>
              <w:jc w:val="both"/>
              <w:rPr>
                <w:sz w:val="28"/>
                <w:szCs w:val="28"/>
              </w:rPr>
            </w:pPr>
            <w:r>
              <w:rPr>
                <w:sz w:val="28"/>
                <w:szCs w:val="28"/>
              </w:rPr>
              <w:t>First read cells particular first and then fill your applicable value.</w:t>
            </w:r>
          </w:p>
        </w:tc>
        <w:tc>
          <w:tcPr>
            <w:tcW w:w="5628" w:type="dxa"/>
            <w:shd w:val="clear" w:color="auto" w:fill="FBD4B4" w:themeFill="accent6" w:themeFillTint="66"/>
          </w:tcPr>
          <w:p w:rsidR="001A1F4A" w:rsidRDefault="001A1F4A" w:rsidP="00DC0977">
            <w:pPr>
              <w:tabs>
                <w:tab w:val="left" w:pos="8085"/>
              </w:tabs>
              <w:jc w:val="both"/>
              <w:rPr>
                <w:sz w:val="28"/>
                <w:szCs w:val="28"/>
              </w:rPr>
            </w:pPr>
            <w:r>
              <w:rPr>
                <w:sz w:val="28"/>
                <w:szCs w:val="28"/>
              </w:rPr>
              <w:t xml:space="preserve">Fill white colour cells that’s relating to your case. Where more than one options situation raise, use drop down menu and select your applicable </w:t>
            </w:r>
            <w:proofErr w:type="spellStart"/>
            <w:r>
              <w:rPr>
                <w:sz w:val="28"/>
                <w:szCs w:val="28"/>
              </w:rPr>
              <w:t>value.</w:t>
            </w:r>
            <w:r>
              <w:rPr>
                <w:sz w:val="28"/>
                <w:szCs w:val="28"/>
              </w:rPr>
              <w:t>Leave</w:t>
            </w:r>
            <w:proofErr w:type="spellEnd"/>
            <w:r>
              <w:rPr>
                <w:sz w:val="28"/>
                <w:szCs w:val="28"/>
              </w:rPr>
              <w:t xml:space="preserve"> the blank, if no data.</w:t>
            </w:r>
          </w:p>
        </w:tc>
      </w:tr>
      <w:tr w:rsidR="00D039C7" w:rsidTr="00030106">
        <w:tc>
          <w:tcPr>
            <w:tcW w:w="2028" w:type="dxa"/>
            <w:shd w:val="clear" w:color="auto" w:fill="BFBFBF" w:themeFill="background1" w:themeFillShade="BF"/>
          </w:tcPr>
          <w:p w:rsidR="00D039C7" w:rsidRDefault="00D039C7" w:rsidP="005E3341">
            <w:pPr>
              <w:tabs>
                <w:tab w:val="left" w:pos="8085"/>
              </w:tabs>
              <w:jc w:val="both"/>
              <w:rPr>
                <w:sz w:val="28"/>
                <w:szCs w:val="28"/>
              </w:rPr>
            </w:pPr>
            <w:r>
              <w:rPr>
                <w:sz w:val="28"/>
                <w:szCs w:val="28"/>
              </w:rPr>
              <w:t>Recovery</w:t>
            </w:r>
          </w:p>
        </w:tc>
        <w:tc>
          <w:tcPr>
            <w:tcW w:w="5520" w:type="dxa"/>
            <w:shd w:val="clear" w:color="auto" w:fill="FABF8F" w:themeFill="accent6" w:themeFillTint="99"/>
          </w:tcPr>
          <w:p w:rsidR="00D039C7" w:rsidRDefault="00D039C7" w:rsidP="00DC0977">
            <w:pPr>
              <w:tabs>
                <w:tab w:val="left" w:pos="8085"/>
              </w:tabs>
              <w:jc w:val="both"/>
              <w:rPr>
                <w:sz w:val="28"/>
                <w:szCs w:val="28"/>
              </w:rPr>
            </w:pPr>
            <w:r>
              <w:rPr>
                <w:sz w:val="28"/>
                <w:szCs w:val="28"/>
              </w:rPr>
              <w:t xml:space="preserve">This sheet is applicable in that case where we want to deduct/adjust recoverable amount through Gratuity. Please select process </w:t>
            </w:r>
            <w:r>
              <w:rPr>
                <w:sz w:val="28"/>
                <w:szCs w:val="28"/>
              </w:rPr>
              <w:lastRenderedPageBreak/>
              <w:t xml:space="preserve">“YES/NO “menu in each value, </w:t>
            </w:r>
          </w:p>
        </w:tc>
        <w:tc>
          <w:tcPr>
            <w:tcW w:w="5628" w:type="dxa"/>
            <w:shd w:val="clear" w:color="auto" w:fill="FBD4B4" w:themeFill="accent6" w:themeFillTint="66"/>
          </w:tcPr>
          <w:p w:rsidR="00D039C7" w:rsidRDefault="00D039C7" w:rsidP="00DC0977">
            <w:pPr>
              <w:tabs>
                <w:tab w:val="left" w:pos="8085"/>
              </w:tabs>
              <w:jc w:val="both"/>
              <w:rPr>
                <w:sz w:val="28"/>
                <w:szCs w:val="28"/>
              </w:rPr>
            </w:pPr>
            <w:r>
              <w:rPr>
                <w:sz w:val="28"/>
                <w:szCs w:val="28"/>
              </w:rPr>
              <w:lastRenderedPageBreak/>
              <w:t xml:space="preserve">Fill white colour cells that’s relating to your case. Where more than one options situation raise, use drop down menu and select your </w:t>
            </w:r>
            <w:r>
              <w:rPr>
                <w:sz w:val="28"/>
                <w:szCs w:val="28"/>
              </w:rPr>
              <w:lastRenderedPageBreak/>
              <w:t>applicable value.</w:t>
            </w:r>
          </w:p>
          <w:p w:rsidR="00D039C7" w:rsidRDefault="00D039C7" w:rsidP="00DC0977">
            <w:pPr>
              <w:tabs>
                <w:tab w:val="left" w:pos="8085"/>
              </w:tabs>
              <w:jc w:val="both"/>
              <w:rPr>
                <w:sz w:val="28"/>
                <w:szCs w:val="28"/>
              </w:rPr>
            </w:pPr>
            <w:r>
              <w:rPr>
                <w:sz w:val="28"/>
                <w:szCs w:val="28"/>
              </w:rPr>
              <w:t>Leave the blank, if no data.</w:t>
            </w:r>
          </w:p>
        </w:tc>
      </w:tr>
      <w:tr w:rsidR="00D039C7" w:rsidTr="00030106">
        <w:tc>
          <w:tcPr>
            <w:tcW w:w="2028" w:type="dxa"/>
            <w:shd w:val="clear" w:color="auto" w:fill="BFBFBF" w:themeFill="background1" w:themeFillShade="BF"/>
          </w:tcPr>
          <w:p w:rsidR="00D039C7" w:rsidRDefault="00D039C7" w:rsidP="005E3341">
            <w:pPr>
              <w:tabs>
                <w:tab w:val="left" w:pos="8085"/>
              </w:tabs>
              <w:jc w:val="both"/>
              <w:rPr>
                <w:sz w:val="28"/>
                <w:szCs w:val="28"/>
              </w:rPr>
            </w:pPr>
            <w:r>
              <w:rPr>
                <w:sz w:val="28"/>
                <w:szCs w:val="28"/>
              </w:rPr>
              <w:lastRenderedPageBreak/>
              <w:t>LTA</w:t>
            </w:r>
          </w:p>
        </w:tc>
        <w:tc>
          <w:tcPr>
            <w:tcW w:w="5520" w:type="dxa"/>
            <w:shd w:val="clear" w:color="auto" w:fill="FABF8F" w:themeFill="accent6" w:themeFillTint="99"/>
          </w:tcPr>
          <w:p w:rsidR="00D039C7" w:rsidRDefault="00D039C7" w:rsidP="00DC0977">
            <w:pPr>
              <w:tabs>
                <w:tab w:val="left" w:pos="8085"/>
              </w:tabs>
              <w:jc w:val="both"/>
              <w:rPr>
                <w:sz w:val="28"/>
                <w:szCs w:val="28"/>
              </w:rPr>
            </w:pPr>
            <w:r>
              <w:rPr>
                <w:sz w:val="28"/>
                <w:szCs w:val="28"/>
              </w:rPr>
              <w:t>This sheet applicable in that case where employee take Long Term Advance (HBA/</w:t>
            </w:r>
            <w:proofErr w:type="spellStart"/>
            <w:r>
              <w:rPr>
                <w:sz w:val="28"/>
                <w:szCs w:val="28"/>
              </w:rPr>
              <w:t>Vehical</w:t>
            </w:r>
            <w:proofErr w:type="spellEnd"/>
            <w:r>
              <w:rPr>
                <w:sz w:val="28"/>
                <w:szCs w:val="28"/>
              </w:rPr>
              <w:t>)</w:t>
            </w:r>
          </w:p>
        </w:tc>
        <w:tc>
          <w:tcPr>
            <w:tcW w:w="5628" w:type="dxa"/>
            <w:shd w:val="clear" w:color="auto" w:fill="FBD4B4" w:themeFill="accent6" w:themeFillTint="66"/>
          </w:tcPr>
          <w:p w:rsidR="00D039C7" w:rsidRDefault="00D039C7" w:rsidP="00DC0977">
            <w:pPr>
              <w:tabs>
                <w:tab w:val="left" w:pos="8085"/>
              </w:tabs>
              <w:jc w:val="both"/>
              <w:rPr>
                <w:sz w:val="28"/>
                <w:szCs w:val="28"/>
              </w:rPr>
            </w:pPr>
            <w:r>
              <w:rPr>
                <w:sz w:val="28"/>
                <w:szCs w:val="28"/>
              </w:rPr>
              <w:t xml:space="preserve">Fill white colour cells that’s relating to your case. Where more than one options situation raise, use drop down menu and select your applicable </w:t>
            </w:r>
            <w:proofErr w:type="spellStart"/>
            <w:r>
              <w:rPr>
                <w:sz w:val="28"/>
                <w:szCs w:val="28"/>
              </w:rPr>
              <w:t>value.Leave</w:t>
            </w:r>
            <w:proofErr w:type="spellEnd"/>
            <w:r>
              <w:rPr>
                <w:sz w:val="28"/>
                <w:szCs w:val="28"/>
              </w:rPr>
              <w:t xml:space="preserve"> the blank, if no data.</w:t>
            </w:r>
          </w:p>
        </w:tc>
      </w:tr>
      <w:tr w:rsidR="00D039C7" w:rsidTr="00030106">
        <w:tc>
          <w:tcPr>
            <w:tcW w:w="2028" w:type="dxa"/>
            <w:shd w:val="clear" w:color="auto" w:fill="BFBFBF" w:themeFill="background1" w:themeFillShade="BF"/>
          </w:tcPr>
          <w:p w:rsidR="00D039C7" w:rsidRDefault="00D039C7" w:rsidP="005E3341">
            <w:pPr>
              <w:tabs>
                <w:tab w:val="left" w:pos="8085"/>
              </w:tabs>
              <w:jc w:val="both"/>
              <w:rPr>
                <w:sz w:val="28"/>
                <w:szCs w:val="28"/>
              </w:rPr>
            </w:pPr>
            <w:r>
              <w:rPr>
                <w:sz w:val="28"/>
                <w:szCs w:val="28"/>
              </w:rPr>
              <w:t>CEOL</w:t>
            </w:r>
          </w:p>
        </w:tc>
        <w:tc>
          <w:tcPr>
            <w:tcW w:w="5520" w:type="dxa"/>
            <w:shd w:val="clear" w:color="auto" w:fill="FABF8F" w:themeFill="accent6" w:themeFillTint="99"/>
          </w:tcPr>
          <w:p w:rsidR="00D039C7" w:rsidRDefault="00D039C7" w:rsidP="00DC0977">
            <w:pPr>
              <w:tabs>
                <w:tab w:val="left" w:pos="8085"/>
              </w:tabs>
              <w:jc w:val="both"/>
              <w:rPr>
                <w:sz w:val="28"/>
                <w:szCs w:val="28"/>
              </w:rPr>
            </w:pPr>
            <w:r>
              <w:rPr>
                <w:sz w:val="28"/>
                <w:szCs w:val="28"/>
              </w:rPr>
              <w:t>If only one case relating to Extra ordinary leave, use sheet “Qualify Service” and if more than one case , then use this sheet</w:t>
            </w:r>
          </w:p>
        </w:tc>
        <w:tc>
          <w:tcPr>
            <w:tcW w:w="5628" w:type="dxa"/>
            <w:shd w:val="clear" w:color="auto" w:fill="FBD4B4" w:themeFill="accent6" w:themeFillTint="66"/>
          </w:tcPr>
          <w:p w:rsidR="00D039C7" w:rsidRDefault="00D039C7" w:rsidP="00DC0977">
            <w:pPr>
              <w:tabs>
                <w:tab w:val="left" w:pos="8085"/>
              </w:tabs>
              <w:jc w:val="both"/>
              <w:rPr>
                <w:sz w:val="28"/>
                <w:szCs w:val="28"/>
              </w:rPr>
            </w:pPr>
          </w:p>
        </w:tc>
      </w:tr>
      <w:tr w:rsidR="00D039C7" w:rsidTr="00030106">
        <w:tc>
          <w:tcPr>
            <w:tcW w:w="2028" w:type="dxa"/>
            <w:shd w:val="clear" w:color="auto" w:fill="BFBFBF" w:themeFill="background1" w:themeFillShade="BF"/>
          </w:tcPr>
          <w:p w:rsidR="00D039C7" w:rsidRDefault="00D039C7" w:rsidP="005E3341">
            <w:pPr>
              <w:tabs>
                <w:tab w:val="left" w:pos="8085"/>
              </w:tabs>
              <w:jc w:val="both"/>
              <w:rPr>
                <w:sz w:val="28"/>
                <w:szCs w:val="28"/>
              </w:rPr>
            </w:pPr>
            <w:r>
              <w:rPr>
                <w:sz w:val="28"/>
                <w:szCs w:val="28"/>
              </w:rPr>
              <w:t>Service History</w:t>
            </w:r>
          </w:p>
        </w:tc>
        <w:tc>
          <w:tcPr>
            <w:tcW w:w="5520" w:type="dxa"/>
            <w:shd w:val="clear" w:color="auto" w:fill="FABF8F" w:themeFill="accent6" w:themeFillTint="99"/>
          </w:tcPr>
          <w:p w:rsidR="00D039C7" w:rsidRDefault="00D039C7" w:rsidP="00DC0977">
            <w:pPr>
              <w:tabs>
                <w:tab w:val="left" w:pos="8085"/>
              </w:tabs>
              <w:jc w:val="both"/>
              <w:rPr>
                <w:sz w:val="28"/>
                <w:szCs w:val="28"/>
              </w:rPr>
            </w:pPr>
            <w:r>
              <w:rPr>
                <w:sz w:val="28"/>
                <w:szCs w:val="28"/>
              </w:rPr>
              <w:t xml:space="preserve">For count of total qualifying/non </w:t>
            </w:r>
            <w:proofErr w:type="spellStart"/>
            <w:r>
              <w:rPr>
                <w:sz w:val="28"/>
                <w:szCs w:val="28"/>
              </w:rPr>
              <w:t>qualfitying</w:t>
            </w:r>
            <w:proofErr w:type="spellEnd"/>
            <w:r>
              <w:rPr>
                <w:sz w:val="28"/>
                <w:szCs w:val="28"/>
              </w:rPr>
              <w:t xml:space="preserve"> service only checking purpose</w:t>
            </w:r>
          </w:p>
        </w:tc>
        <w:tc>
          <w:tcPr>
            <w:tcW w:w="5628" w:type="dxa"/>
            <w:shd w:val="clear" w:color="auto" w:fill="FBD4B4" w:themeFill="accent6" w:themeFillTint="66"/>
          </w:tcPr>
          <w:p w:rsidR="00D039C7" w:rsidRDefault="00D039C7" w:rsidP="00DC0977">
            <w:pPr>
              <w:tabs>
                <w:tab w:val="left" w:pos="8085"/>
              </w:tabs>
              <w:jc w:val="both"/>
              <w:rPr>
                <w:sz w:val="28"/>
                <w:szCs w:val="28"/>
              </w:rPr>
            </w:pPr>
            <w:r>
              <w:rPr>
                <w:sz w:val="28"/>
                <w:szCs w:val="28"/>
              </w:rPr>
              <w:t>There is no linking of this sheet to output.</w:t>
            </w:r>
          </w:p>
        </w:tc>
      </w:tr>
      <w:tr w:rsidR="00D039C7" w:rsidTr="00030106">
        <w:tc>
          <w:tcPr>
            <w:tcW w:w="2028" w:type="dxa"/>
            <w:shd w:val="clear" w:color="auto" w:fill="BFBFBF" w:themeFill="background1" w:themeFillShade="BF"/>
          </w:tcPr>
          <w:p w:rsidR="00D039C7" w:rsidRDefault="00D039C7" w:rsidP="005E3341">
            <w:pPr>
              <w:tabs>
                <w:tab w:val="left" w:pos="8085"/>
              </w:tabs>
              <w:jc w:val="both"/>
              <w:rPr>
                <w:sz w:val="28"/>
                <w:szCs w:val="28"/>
              </w:rPr>
            </w:pPr>
            <w:r>
              <w:rPr>
                <w:sz w:val="28"/>
                <w:szCs w:val="28"/>
              </w:rPr>
              <w:t>DA Rate</w:t>
            </w:r>
          </w:p>
        </w:tc>
        <w:tc>
          <w:tcPr>
            <w:tcW w:w="5520" w:type="dxa"/>
            <w:shd w:val="clear" w:color="auto" w:fill="FABF8F" w:themeFill="accent6" w:themeFillTint="99"/>
          </w:tcPr>
          <w:p w:rsidR="00D039C7" w:rsidRDefault="00D039C7" w:rsidP="00DC0977">
            <w:pPr>
              <w:tabs>
                <w:tab w:val="left" w:pos="8085"/>
              </w:tabs>
              <w:jc w:val="both"/>
              <w:rPr>
                <w:sz w:val="28"/>
                <w:szCs w:val="28"/>
              </w:rPr>
            </w:pPr>
            <w:r>
              <w:rPr>
                <w:sz w:val="28"/>
                <w:szCs w:val="28"/>
              </w:rPr>
              <w:t xml:space="preserve">DA rate </w:t>
            </w:r>
            <w:proofErr w:type="spellStart"/>
            <w:r>
              <w:rPr>
                <w:sz w:val="28"/>
                <w:szCs w:val="28"/>
              </w:rPr>
              <w:t>upto</w:t>
            </w:r>
            <w:proofErr w:type="spellEnd"/>
            <w:r>
              <w:rPr>
                <w:sz w:val="28"/>
                <w:szCs w:val="28"/>
              </w:rPr>
              <w:t xml:space="preserve"> July 2020 is already feeded, further users may update value at own level</w:t>
            </w:r>
          </w:p>
        </w:tc>
        <w:tc>
          <w:tcPr>
            <w:tcW w:w="5628" w:type="dxa"/>
            <w:shd w:val="clear" w:color="auto" w:fill="FBD4B4" w:themeFill="accent6" w:themeFillTint="66"/>
          </w:tcPr>
          <w:p w:rsidR="00D039C7" w:rsidRDefault="00D039C7" w:rsidP="00DC0977">
            <w:pPr>
              <w:tabs>
                <w:tab w:val="left" w:pos="8085"/>
              </w:tabs>
              <w:jc w:val="both"/>
              <w:rPr>
                <w:sz w:val="28"/>
                <w:szCs w:val="28"/>
              </w:rPr>
            </w:pPr>
          </w:p>
        </w:tc>
      </w:tr>
      <w:tr w:rsidR="001265CB" w:rsidTr="00030106">
        <w:tc>
          <w:tcPr>
            <w:tcW w:w="2028" w:type="dxa"/>
            <w:shd w:val="clear" w:color="auto" w:fill="BFBFBF" w:themeFill="background1" w:themeFillShade="BF"/>
          </w:tcPr>
          <w:p w:rsidR="001265CB" w:rsidRDefault="001265CB" w:rsidP="005E3341">
            <w:pPr>
              <w:tabs>
                <w:tab w:val="left" w:pos="8085"/>
              </w:tabs>
              <w:jc w:val="both"/>
              <w:rPr>
                <w:sz w:val="28"/>
                <w:szCs w:val="28"/>
              </w:rPr>
            </w:pPr>
            <w:r>
              <w:rPr>
                <w:sz w:val="28"/>
                <w:szCs w:val="28"/>
              </w:rPr>
              <w:t>Instant Cal</w:t>
            </w:r>
          </w:p>
        </w:tc>
        <w:tc>
          <w:tcPr>
            <w:tcW w:w="5520" w:type="dxa"/>
            <w:shd w:val="clear" w:color="auto" w:fill="FABF8F" w:themeFill="accent6" w:themeFillTint="99"/>
          </w:tcPr>
          <w:p w:rsidR="001265CB" w:rsidRDefault="001265CB" w:rsidP="001265CB">
            <w:pPr>
              <w:tabs>
                <w:tab w:val="left" w:pos="8085"/>
              </w:tabs>
              <w:jc w:val="both"/>
              <w:rPr>
                <w:sz w:val="28"/>
                <w:szCs w:val="28"/>
              </w:rPr>
            </w:pPr>
            <w:r>
              <w:rPr>
                <w:sz w:val="28"/>
                <w:szCs w:val="28"/>
              </w:rPr>
              <w:t xml:space="preserve">If you want to calculate how many pension benefits will be due, use this sheet while using minimum input value </w:t>
            </w:r>
          </w:p>
        </w:tc>
        <w:tc>
          <w:tcPr>
            <w:tcW w:w="5628" w:type="dxa"/>
            <w:shd w:val="clear" w:color="auto" w:fill="FBD4B4" w:themeFill="accent6" w:themeFillTint="66"/>
          </w:tcPr>
          <w:p w:rsidR="001265CB" w:rsidRDefault="001265CB" w:rsidP="00DC0977">
            <w:pPr>
              <w:tabs>
                <w:tab w:val="left" w:pos="8085"/>
              </w:tabs>
              <w:jc w:val="both"/>
              <w:rPr>
                <w:sz w:val="28"/>
                <w:szCs w:val="28"/>
              </w:rPr>
            </w:pPr>
            <w:r>
              <w:rPr>
                <w:sz w:val="28"/>
                <w:szCs w:val="28"/>
              </w:rPr>
              <w:t>There is no linking of this sheet to output.</w:t>
            </w:r>
          </w:p>
        </w:tc>
      </w:tr>
      <w:tr w:rsidR="001265CB" w:rsidTr="00030106">
        <w:tc>
          <w:tcPr>
            <w:tcW w:w="2028" w:type="dxa"/>
            <w:shd w:val="clear" w:color="auto" w:fill="BFBFBF" w:themeFill="background1" w:themeFillShade="BF"/>
          </w:tcPr>
          <w:p w:rsidR="001265CB" w:rsidRDefault="001265CB" w:rsidP="005E3341">
            <w:pPr>
              <w:tabs>
                <w:tab w:val="left" w:pos="8085"/>
              </w:tabs>
              <w:jc w:val="both"/>
              <w:rPr>
                <w:sz w:val="28"/>
                <w:szCs w:val="28"/>
              </w:rPr>
            </w:pPr>
            <w:r>
              <w:rPr>
                <w:sz w:val="28"/>
                <w:szCs w:val="28"/>
              </w:rPr>
              <w:t>Fixation Master</w:t>
            </w:r>
          </w:p>
        </w:tc>
        <w:tc>
          <w:tcPr>
            <w:tcW w:w="5520" w:type="dxa"/>
            <w:shd w:val="clear" w:color="auto" w:fill="FABF8F" w:themeFill="accent6" w:themeFillTint="99"/>
          </w:tcPr>
          <w:p w:rsidR="001265CB" w:rsidRDefault="001265CB" w:rsidP="001265CB">
            <w:pPr>
              <w:tabs>
                <w:tab w:val="left" w:pos="8085"/>
              </w:tabs>
              <w:jc w:val="both"/>
              <w:rPr>
                <w:sz w:val="28"/>
                <w:szCs w:val="28"/>
              </w:rPr>
            </w:pPr>
            <w:r>
              <w:rPr>
                <w:sz w:val="28"/>
                <w:szCs w:val="28"/>
              </w:rPr>
              <w:t xml:space="preserve">You can use this sheet for fixation of pay  and ACP effect since </w:t>
            </w:r>
            <w:proofErr w:type="spellStart"/>
            <w:r>
              <w:rPr>
                <w:sz w:val="28"/>
                <w:szCs w:val="28"/>
              </w:rPr>
              <w:t>Vth</w:t>
            </w:r>
            <w:proofErr w:type="spellEnd"/>
            <w:r>
              <w:rPr>
                <w:sz w:val="28"/>
                <w:szCs w:val="28"/>
              </w:rPr>
              <w:t xml:space="preserve"> Pay Commission &amp; onwards</w:t>
            </w:r>
          </w:p>
        </w:tc>
        <w:tc>
          <w:tcPr>
            <w:tcW w:w="5628" w:type="dxa"/>
            <w:shd w:val="clear" w:color="auto" w:fill="FBD4B4" w:themeFill="accent6" w:themeFillTint="66"/>
          </w:tcPr>
          <w:p w:rsidR="001265CB" w:rsidRDefault="001265CB" w:rsidP="00DC0977">
            <w:pPr>
              <w:tabs>
                <w:tab w:val="left" w:pos="8085"/>
              </w:tabs>
              <w:jc w:val="both"/>
              <w:rPr>
                <w:sz w:val="28"/>
                <w:szCs w:val="28"/>
              </w:rPr>
            </w:pPr>
            <w:r>
              <w:rPr>
                <w:sz w:val="28"/>
                <w:szCs w:val="28"/>
              </w:rPr>
              <w:t xml:space="preserve">Very useful. </w:t>
            </w:r>
            <w:r>
              <w:rPr>
                <w:sz w:val="28"/>
                <w:szCs w:val="28"/>
              </w:rPr>
              <w:t>There is no linking of this sheet to output.</w:t>
            </w:r>
          </w:p>
        </w:tc>
      </w:tr>
      <w:tr w:rsidR="001265CB" w:rsidTr="00030106">
        <w:tc>
          <w:tcPr>
            <w:tcW w:w="2028" w:type="dxa"/>
            <w:shd w:val="clear" w:color="auto" w:fill="BFBFBF" w:themeFill="background1" w:themeFillShade="BF"/>
          </w:tcPr>
          <w:p w:rsidR="001265CB" w:rsidRDefault="001265CB" w:rsidP="005E3341">
            <w:pPr>
              <w:tabs>
                <w:tab w:val="left" w:pos="8085"/>
              </w:tabs>
              <w:jc w:val="both"/>
              <w:rPr>
                <w:sz w:val="28"/>
                <w:szCs w:val="28"/>
              </w:rPr>
            </w:pPr>
            <w:r>
              <w:rPr>
                <w:sz w:val="28"/>
                <w:szCs w:val="28"/>
              </w:rPr>
              <w:t>Pension rule</w:t>
            </w:r>
          </w:p>
        </w:tc>
        <w:tc>
          <w:tcPr>
            <w:tcW w:w="5520" w:type="dxa"/>
            <w:shd w:val="clear" w:color="auto" w:fill="FABF8F" w:themeFill="accent6" w:themeFillTint="99"/>
          </w:tcPr>
          <w:p w:rsidR="001265CB" w:rsidRDefault="001265CB" w:rsidP="001265CB">
            <w:pPr>
              <w:tabs>
                <w:tab w:val="left" w:pos="8085"/>
              </w:tabs>
              <w:jc w:val="both"/>
              <w:rPr>
                <w:sz w:val="28"/>
                <w:szCs w:val="28"/>
              </w:rPr>
            </w:pPr>
            <w:r>
              <w:rPr>
                <w:sz w:val="28"/>
                <w:szCs w:val="28"/>
              </w:rPr>
              <w:t xml:space="preserve">It is </w:t>
            </w:r>
            <w:proofErr w:type="spellStart"/>
            <w:r>
              <w:rPr>
                <w:sz w:val="28"/>
                <w:szCs w:val="28"/>
              </w:rPr>
              <w:t>pdf</w:t>
            </w:r>
            <w:proofErr w:type="spellEnd"/>
            <w:r>
              <w:rPr>
                <w:sz w:val="28"/>
                <w:szCs w:val="28"/>
              </w:rPr>
              <w:t xml:space="preserve"> file (Pension Rule 1996)</w:t>
            </w:r>
          </w:p>
        </w:tc>
        <w:tc>
          <w:tcPr>
            <w:tcW w:w="5628" w:type="dxa"/>
            <w:shd w:val="clear" w:color="auto" w:fill="FBD4B4" w:themeFill="accent6" w:themeFillTint="66"/>
          </w:tcPr>
          <w:p w:rsidR="001265CB" w:rsidRDefault="001265CB" w:rsidP="00DC0977">
            <w:pPr>
              <w:tabs>
                <w:tab w:val="left" w:pos="8085"/>
              </w:tabs>
              <w:jc w:val="both"/>
              <w:rPr>
                <w:sz w:val="28"/>
                <w:szCs w:val="28"/>
              </w:rPr>
            </w:pPr>
          </w:p>
        </w:tc>
      </w:tr>
      <w:tr w:rsidR="001265CB" w:rsidTr="00030106">
        <w:tc>
          <w:tcPr>
            <w:tcW w:w="2028" w:type="dxa"/>
            <w:shd w:val="clear" w:color="auto" w:fill="BFBFBF" w:themeFill="background1" w:themeFillShade="BF"/>
          </w:tcPr>
          <w:p w:rsidR="001265CB" w:rsidRDefault="001265CB" w:rsidP="005E3341">
            <w:pPr>
              <w:tabs>
                <w:tab w:val="left" w:pos="8085"/>
              </w:tabs>
              <w:jc w:val="both"/>
              <w:rPr>
                <w:sz w:val="28"/>
                <w:szCs w:val="28"/>
              </w:rPr>
            </w:pPr>
            <w:r>
              <w:rPr>
                <w:sz w:val="28"/>
                <w:szCs w:val="28"/>
              </w:rPr>
              <w:t>Privilege Leave</w:t>
            </w:r>
          </w:p>
        </w:tc>
        <w:tc>
          <w:tcPr>
            <w:tcW w:w="5520" w:type="dxa"/>
            <w:shd w:val="clear" w:color="auto" w:fill="FABF8F" w:themeFill="accent6" w:themeFillTint="99"/>
          </w:tcPr>
          <w:p w:rsidR="001265CB" w:rsidRDefault="001265CB" w:rsidP="001265CB">
            <w:pPr>
              <w:tabs>
                <w:tab w:val="left" w:pos="8085"/>
              </w:tabs>
              <w:jc w:val="both"/>
              <w:rPr>
                <w:sz w:val="28"/>
                <w:szCs w:val="28"/>
              </w:rPr>
            </w:pPr>
            <w:r>
              <w:rPr>
                <w:sz w:val="28"/>
                <w:szCs w:val="28"/>
              </w:rPr>
              <w:t xml:space="preserve">You can calculate your total PL history, through this sheet. </w:t>
            </w:r>
          </w:p>
        </w:tc>
        <w:tc>
          <w:tcPr>
            <w:tcW w:w="5628" w:type="dxa"/>
            <w:shd w:val="clear" w:color="auto" w:fill="FBD4B4" w:themeFill="accent6" w:themeFillTint="66"/>
          </w:tcPr>
          <w:p w:rsidR="001265CB" w:rsidRDefault="001265CB" w:rsidP="00DC0977">
            <w:pPr>
              <w:tabs>
                <w:tab w:val="left" w:pos="8085"/>
              </w:tabs>
              <w:jc w:val="both"/>
              <w:rPr>
                <w:sz w:val="28"/>
                <w:szCs w:val="28"/>
              </w:rPr>
            </w:pPr>
            <w:r>
              <w:rPr>
                <w:sz w:val="28"/>
                <w:szCs w:val="28"/>
              </w:rPr>
              <w:t>Very useful. There is no linking of this sheet to output.</w:t>
            </w:r>
          </w:p>
        </w:tc>
      </w:tr>
      <w:tr w:rsidR="001265CB" w:rsidTr="00030106">
        <w:tc>
          <w:tcPr>
            <w:tcW w:w="2028" w:type="dxa"/>
            <w:shd w:val="clear" w:color="auto" w:fill="BFBFBF" w:themeFill="background1" w:themeFillShade="BF"/>
          </w:tcPr>
          <w:p w:rsidR="001265CB" w:rsidRDefault="001265CB" w:rsidP="005E3341">
            <w:pPr>
              <w:tabs>
                <w:tab w:val="left" w:pos="8085"/>
              </w:tabs>
              <w:jc w:val="both"/>
              <w:rPr>
                <w:sz w:val="28"/>
                <w:szCs w:val="28"/>
              </w:rPr>
            </w:pPr>
            <w:r>
              <w:rPr>
                <w:sz w:val="28"/>
                <w:szCs w:val="28"/>
              </w:rPr>
              <w:t xml:space="preserve">Salary </w:t>
            </w:r>
            <w:r w:rsidR="00030106">
              <w:rPr>
                <w:sz w:val="28"/>
                <w:szCs w:val="28"/>
              </w:rPr>
              <w:t>Arrears</w:t>
            </w:r>
            <w:r>
              <w:rPr>
                <w:sz w:val="28"/>
                <w:szCs w:val="28"/>
              </w:rPr>
              <w:t xml:space="preserve"> master</w:t>
            </w:r>
          </w:p>
        </w:tc>
        <w:tc>
          <w:tcPr>
            <w:tcW w:w="5520" w:type="dxa"/>
            <w:shd w:val="clear" w:color="auto" w:fill="FABF8F" w:themeFill="accent6" w:themeFillTint="99"/>
          </w:tcPr>
          <w:p w:rsidR="001265CB" w:rsidRDefault="001265CB" w:rsidP="001265CB">
            <w:pPr>
              <w:tabs>
                <w:tab w:val="left" w:pos="8085"/>
              </w:tabs>
              <w:jc w:val="both"/>
              <w:rPr>
                <w:sz w:val="28"/>
                <w:szCs w:val="28"/>
              </w:rPr>
            </w:pPr>
            <w:r>
              <w:rPr>
                <w:sz w:val="28"/>
                <w:szCs w:val="28"/>
              </w:rPr>
              <w:t xml:space="preserve">You can calculate salary </w:t>
            </w:r>
            <w:r w:rsidR="00030106">
              <w:rPr>
                <w:sz w:val="28"/>
                <w:szCs w:val="28"/>
              </w:rPr>
              <w:t>arrears</w:t>
            </w:r>
            <w:r>
              <w:rPr>
                <w:sz w:val="28"/>
                <w:szCs w:val="28"/>
              </w:rPr>
              <w:t xml:space="preserve"> since 1990 &amp; onwards relating to various Pay Commissions and situation </w:t>
            </w:r>
          </w:p>
        </w:tc>
        <w:tc>
          <w:tcPr>
            <w:tcW w:w="5628" w:type="dxa"/>
            <w:shd w:val="clear" w:color="auto" w:fill="FBD4B4" w:themeFill="accent6" w:themeFillTint="66"/>
          </w:tcPr>
          <w:p w:rsidR="001265CB" w:rsidRDefault="001265CB" w:rsidP="00DC0977">
            <w:pPr>
              <w:tabs>
                <w:tab w:val="left" w:pos="8085"/>
              </w:tabs>
              <w:jc w:val="both"/>
              <w:rPr>
                <w:sz w:val="28"/>
                <w:szCs w:val="28"/>
              </w:rPr>
            </w:pPr>
            <w:r>
              <w:rPr>
                <w:sz w:val="28"/>
                <w:szCs w:val="28"/>
              </w:rPr>
              <w:t>Very useful. There is no linking of this sheet to output.</w:t>
            </w:r>
          </w:p>
        </w:tc>
      </w:tr>
    </w:tbl>
    <w:p w:rsidR="009B2A95" w:rsidRPr="009B2A95" w:rsidRDefault="009B2A95" w:rsidP="00030106">
      <w:pPr>
        <w:tabs>
          <w:tab w:val="left" w:pos="8085"/>
        </w:tabs>
        <w:rPr>
          <w:sz w:val="28"/>
          <w:szCs w:val="28"/>
        </w:rPr>
      </w:pPr>
    </w:p>
    <w:sectPr w:rsidR="009B2A95" w:rsidRPr="009B2A95" w:rsidSect="00494B4B">
      <w:pgSz w:w="15840" w:h="12240" w:orient="landscape"/>
      <w:pgMar w:top="72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64B9" w:rsidRDefault="005364B9" w:rsidP="00494B4B">
      <w:pPr>
        <w:spacing w:after="0" w:line="240" w:lineRule="auto"/>
      </w:pPr>
      <w:r>
        <w:separator/>
      </w:r>
    </w:p>
  </w:endnote>
  <w:endnote w:type="continuationSeparator" w:id="0">
    <w:p w:rsidR="005364B9" w:rsidRDefault="005364B9" w:rsidP="00494B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evLys 010">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64B9" w:rsidRDefault="005364B9" w:rsidP="00494B4B">
      <w:pPr>
        <w:spacing w:after="0" w:line="240" w:lineRule="auto"/>
      </w:pPr>
      <w:r>
        <w:separator/>
      </w:r>
    </w:p>
  </w:footnote>
  <w:footnote w:type="continuationSeparator" w:id="0">
    <w:p w:rsidR="005364B9" w:rsidRDefault="005364B9" w:rsidP="00494B4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477AA"/>
    <w:multiLevelType w:val="hybridMultilevel"/>
    <w:tmpl w:val="7A14D072"/>
    <w:lvl w:ilvl="0" w:tplc="2E247C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78121C"/>
    <w:multiLevelType w:val="hybridMultilevel"/>
    <w:tmpl w:val="22C4FD38"/>
    <w:lvl w:ilvl="0" w:tplc="9F643D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A14B4C"/>
    <w:multiLevelType w:val="hybridMultilevel"/>
    <w:tmpl w:val="F0ACB032"/>
    <w:lvl w:ilvl="0" w:tplc="C226D3A6">
      <w:start w:val="1"/>
      <w:numFmt w:val="bullet"/>
      <w:lvlText w:val=""/>
      <w:lvlJc w:val="left"/>
      <w:pPr>
        <w:ind w:left="24525" w:hanging="360"/>
      </w:pPr>
      <w:rPr>
        <w:rFonts w:ascii="Symbol" w:hAnsi="Symbol" w:cs="Tahoma" w:hint="default"/>
        <w:b/>
        <w:bCs/>
        <w:i w:val="0"/>
        <w:iCs w:val="0"/>
        <w:caps w:val="0"/>
        <w:strike w:val="0"/>
        <w:dstrike w:val="0"/>
        <w:shadow w:val="0"/>
        <w:emboss w:val="0"/>
        <w:imprint w:val="0"/>
        <w:position w:val="6"/>
        <w:sz w:val="24"/>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1AA44C32"/>
    <w:multiLevelType w:val="multilevel"/>
    <w:tmpl w:val="C7F00064"/>
    <w:lvl w:ilvl="0">
      <w:start w:val="1"/>
      <w:numFmt w:val="bullet"/>
      <w:lvlText w:val=""/>
      <w:lvlJc w:val="left"/>
      <w:pPr>
        <w:ind w:left="24525" w:hanging="360"/>
      </w:pPr>
      <w:rPr>
        <w:rFonts w:ascii="Symbol" w:hAnsi="Symbol" w:cs="Tahoma" w:hint="default"/>
        <w:b/>
        <w:bCs/>
        <w:i w:val="0"/>
        <w:iCs w:val="0"/>
        <w:caps w:val="0"/>
        <w:strike w:val="0"/>
        <w:dstrike w:val="0"/>
        <w:shadow w:val="0"/>
        <w:emboss w:val="0"/>
        <w:imprint w:val="0"/>
        <w:position w:val="6"/>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26321742"/>
    <w:multiLevelType w:val="hybridMultilevel"/>
    <w:tmpl w:val="C7F00064"/>
    <w:lvl w:ilvl="0" w:tplc="C226D3A6">
      <w:start w:val="1"/>
      <w:numFmt w:val="bullet"/>
      <w:lvlText w:val=""/>
      <w:lvlJc w:val="left"/>
      <w:pPr>
        <w:ind w:left="24525" w:hanging="360"/>
      </w:pPr>
      <w:rPr>
        <w:rFonts w:ascii="Symbol" w:hAnsi="Symbol" w:cs="Tahoma" w:hint="default"/>
        <w:b/>
        <w:bCs/>
        <w:i w:val="0"/>
        <w:iCs w:val="0"/>
        <w:caps w:val="0"/>
        <w:strike w:val="0"/>
        <w:dstrike w:val="0"/>
        <w:shadow w:val="0"/>
        <w:emboss w:val="0"/>
        <w:imprint w:val="0"/>
        <w:position w:val="6"/>
        <w:sz w:val="24"/>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B">
      <w:start w:val="1"/>
      <w:numFmt w:val="bullet"/>
      <w:lvlText w:val=""/>
      <w:lvlJc w:val="left"/>
      <w:pPr>
        <w:ind w:left="6480" w:hanging="360"/>
      </w:pPr>
      <w:rPr>
        <w:rFonts w:ascii="Wingdings" w:hAnsi="Wingdings" w:hint="default"/>
      </w:rPr>
    </w:lvl>
  </w:abstractNum>
  <w:abstractNum w:abstractNumId="5">
    <w:nsid w:val="4E0E231A"/>
    <w:multiLevelType w:val="hybridMultilevel"/>
    <w:tmpl w:val="91A26CE2"/>
    <w:lvl w:ilvl="0" w:tplc="A81CB992">
      <w:start w:val="1"/>
      <w:numFmt w:val="bullet"/>
      <w:lvlText w:val=""/>
      <w:lvlJc w:val="left"/>
      <w:pPr>
        <w:ind w:left="12420" w:hanging="360"/>
      </w:pPr>
      <w:rPr>
        <w:rFonts w:ascii="Symbol" w:hAnsi="Symbol" w:hint="default"/>
        <w:b/>
        <w:bCs/>
        <w:i w:val="0"/>
        <w:iCs w:val="0"/>
        <w:position w:val="6"/>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6D582387"/>
    <w:multiLevelType w:val="hybridMultilevel"/>
    <w:tmpl w:val="7A14D072"/>
    <w:lvl w:ilvl="0" w:tplc="2E247C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3"/>
  </w:num>
  <w:num w:numId="5">
    <w:abstractNumId w:val="1"/>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B264E"/>
    <w:rsid w:val="00030106"/>
    <w:rsid w:val="000E53F6"/>
    <w:rsid w:val="001265CB"/>
    <w:rsid w:val="001A1F4A"/>
    <w:rsid w:val="002B264E"/>
    <w:rsid w:val="00437DC1"/>
    <w:rsid w:val="00494B4B"/>
    <w:rsid w:val="00512915"/>
    <w:rsid w:val="005364B9"/>
    <w:rsid w:val="005E3341"/>
    <w:rsid w:val="005F6F07"/>
    <w:rsid w:val="00634911"/>
    <w:rsid w:val="00895685"/>
    <w:rsid w:val="00971AD0"/>
    <w:rsid w:val="009B2A95"/>
    <w:rsid w:val="009C0F5C"/>
    <w:rsid w:val="009F4700"/>
    <w:rsid w:val="00C543D7"/>
    <w:rsid w:val="00D039C7"/>
    <w:rsid w:val="00F71D50"/>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F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B264E"/>
    <w:rPr>
      <w:color w:val="0000FF"/>
      <w:u w:val="single"/>
    </w:rPr>
  </w:style>
  <w:style w:type="paragraph" w:styleId="ListParagraph">
    <w:name w:val="List Paragraph"/>
    <w:basedOn w:val="Normal"/>
    <w:uiPriority w:val="34"/>
    <w:qFormat/>
    <w:rsid w:val="00634911"/>
    <w:pPr>
      <w:ind w:left="720"/>
      <w:contextualSpacing/>
    </w:pPr>
  </w:style>
  <w:style w:type="paragraph" w:styleId="Header">
    <w:name w:val="header"/>
    <w:basedOn w:val="Normal"/>
    <w:link w:val="HeaderChar"/>
    <w:uiPriority w:val="99"/>
    <w:semiHidden/>
    <w:unhideWhenUsed/>
    <w:rsid w:val="00494B4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94B4B"/>
  </w:style>
  <w:style w:type="paragraph" w:styleId="Footer">
    <w:name w:val="footer"/>
    <w:basedOn w:val="Normal"/>
    <w:link w:val="FooterChar"/>
    <w:uiPriority w:val="99"/>
    <w:semiHidden/>
    <w:unhideWhenUsed/>
    <w:rsid w:val="00494B4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94B4B"/>
  </w:style>
  <w:style w:type="table" w:styleId="TableGrid">
    <w:name w:val="Table Grid"/>
    <w:basedOn w:val="TableNormal"/>
    <w:uiPriority w:val="59"/>
    <w:rsid w:val="009B2A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69227870">
      <w:bodyDiv w:val="1"/>
      <w:marLeft w:val="0"/>
      <w:marRight w:val="0"/>
      <w:marTop w:val="0"/>
      <w:marBottom w:val="0"/>
      <w:divBdr>
        <w:top w:val="none" w:sz="0" w:space="0" w:color="auto"/>
        <w:left w:val="none" w:sz="0" w:space="0" w:color="auto"/>
        <w:bottom w:val="none" w:sz="0" w:space="0" w:color="auto"/>
        <w:right w:val="none" w:sz="0" w:space="0" w:color="auto"/>
      </w:divBdr>
    </w:div>
    <w:div w:id="183436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1</Pages>
  <Words>666</Words>
  <Characters>3799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india2world@ymail.com</Company>
  <LinksUpToDate>false</LinksUpToDate>
  <CharactersWithSpaces>4457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india2world@ymail.com</dc:creator>
  <cp:keywords/>
  <dc:description/>
  <cp:lastModifiedBy>pravesh</cp:lastModifiedBy>
  <cp:revision>11</cp:revision>
  <dcterms:created xsi:type="dcterms:W3CDTF">2015-06-16T17:40:00Z</dcterms:created>
  <dcterms:modified xsi:type="dcterms:W3CDTF">2020-06-06T17:12:00Z</dcterms:modified>
</cp:coreProperties>
</file>